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https://www.velvetjobs.com/job-descriptions/operations-finance-analyst</w:t>
        </w:r>
      </w:hyperlink>
    </w:p>
    <w:p>
      <w:pPr>
        <w:pStyle w:val="Heading1"/>
      </w:pPr>
      <w:bookmarkStart w:id="21" w:name="example-of-operations-finance-analyst-job-description"/>
      <w:r>
        <w:t xml:space="preserve">Example of Operations Finance Analyst Job Description</w:t>
      </w:r>
      <w:bookmarkEnd w:id="21"/>
    </w:p>
    <w:p>
      <w:pPr>
        <w:pStyle w:val="Compact"/>
      </w:pPr>
      <w:r>
        <w:t xml:space="preserve">Our company is growing rapidly and is searching for experienced candidates for the position of operations finance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finance-analyst"/>
      <w:r>
        <w:t xml:space="preserve">Responsibilities for operations finance analyst</w:t>
      </w:r>
      <w:bookmarkEnd w:id="22"/>
    </w:p>
    <w:p>
      <w:pPr>
        <w:pStyle w:val="Compact"/>
        <w:numPr>
          <w:numId w:val="1001"/>
          <w:ilvl w:val="0"/>
        </w:numPr>
      </w:pPr>
      <w:r>
        <w:t xml:space="preserve">Productivity and revenue forecasting</w:t>
      </w:r>
    </w:p>
    <w:p>
      <w:pPr>
        <w:pStyle w:val="Compact"/>
        <w:numPr>
          <w:numId w:val="1001"/>
          <w:ilvl w:val="0"/>
        </w:numPr>
      </w:pPr>
      <w:r>
        <w:t xml:space="preserve">Sales management communications, developing business review presentations, reporting, and analysis required for monthly, quarterly, and annual management meetings</w:t>
      </w:r>
    </w:p>
    <w:p>
      <w:pPr>
        <w:pStyle w:val="Compact"/>
        <w:numPr>
          <w:numId w:val="1001"/>
          <w:ilvl w:val="0"/>
        </w:numPr>
      </w:pPr>
      <w:r>
        <w:t xml:space="preserve">Void and reissue checks upon request, abandoned property issues, provider refunds and returned checks</w:t>
      </w:r>
    </w:p>
    <w:p>
      <w:pPr>
        <w:pStyle w:val="Compact"/>
        <w:numPr>
          <w:numId w:val="1001"/>
          <w:ilvl w:val="0"/>
        </w:numPr>
      </w:pPr>
      <w:r>
        <w:t xml:space="preserve">Handle data entry of check information for returned checks and vendor refunds as received</w:t>
      </w:r>
    </w:p>
    <w:p>
      <w:pPr>
        <w:pStyle w:val="Compact"/>
        <w:numPr>
          <w:numId w:val="1001"/>
          <w:ilvl w:val="0"/>
        </w:numPr>
      </w:pPr>
      <w:r>
        <w:t xml:space="preserve">Perform reconciliation and analysis of all (claims, capitation, vendor payments, ) payments</w:t>
      </w:r>
    </w:p>
    <w:p>
      <w:pPr>
        <w:pStyle w:val="Compact"/>
        <w:numPr>
          <w:numId w:val="1001"/>
          <w:ilvl w:val="0"/>
        </w:numPr>
      </w:pPr>
      <w:r>
        <w:t xml:space="preserve">Support and administrate the Treasury/Finance solutions, mainly the e-banking solution THETYS</w:t>
      </w:r>
    </w:p>
    <w:p>
      <w:pPr>
        <w:pStyle w:val="Compact"/>
        <w:numPr>
          <w:numId w:val="1001"/>
          <w:ilvl w:val="0"/>
        </w:numPr>
      </w:pPr>
      <w:r>
        <w:t xml:space="preserve">Communicates financial status of initiatives to finance and operations leadership</w:t>
      </w:r>
    </w:p>
    <w:p>
      <w:pPr>
        <w:pStyle w:val="Compact"/>
        <w:numPr>
          <w:numId w:val="1001"/>
          <w:ilvl w:val="0"/>
        </w:numPr>
      </w:pPr>
      <w:r>
        <w:t xml:space="preserve">Publish weekly, monthly results, analytics per established cadence ad hoc</w:t>
      </w:r>
    </w:p>
    <w:p>
      <w:pPr>
        <w:pStyle w:val="Compact"/>
        <w:numPr>
          <w:numId w:val="1001"/>
          <w:ilvl w:val="0"/>
        </w:numPr>
      </w:pPr>
      <w:r>
        <w:t xml:space="preserve">Develop technical proposals for the environmental and infrastructure group in PR in the areas of water resources, coastal restoration, and energy related projects</w:t>
      </w:r>
    </w:p>
    <w:p>
      <w:pPr>
        <w:pStyle w:val="Compact"/>
        <w:numPr>
          <w:numId w:val="1001"/>
          <w:ilvl w:val="0"/>
        </w:numPr>
      </w:pPr>
      <w:r>
        <w:t xml:space="preserve">Manage and provide technical support to existing and new contracts including writing workplans, developing project schedules, conducting presentations, cost estimates, and invoicing</w:t>
      </w:r>
    </w:p>
    <w:p>
      <w:pPr>
        <w:pStyle w:val="Heading2"/>
      </w:pPr>
      <w:bookmarkStart w:id="23" w:name="qualifications-for-operations-finance-analyst"/>
      <w:r>
        <w:t xml:space="preserve">Qualifications for operations finance analyst</w:t>
      </w:r>
      <w:bookmarkEnd w:id="23"/>
    </w:p>
    <w:p>
      <w:pPr>
        <w:pStyle w:val="Compact"/>
        <w:numPr>
          <w:numId w:val="1002"/>
          <w:ilvl w:val="0"/>
        </w:numPr>
      </w:pPr>
      <w:r>
        <w:t xml:space="preserve">Ability to perform a variety of duties, often changing from one task to another of a different nature, with frequent interruptions or distractions</w:t>
      </w:r>
    </w:p>
    <w:p>
      <w:pPr>
        <w:pStyle w:val="Compact"/>
        <w:numPr>
          <w:numId w:val="1002"/>
          <w:ilvl w:val="0"/>
        </w:numPr>
      </w:pPr>
      <w:r>
        <w:t xml:space="preserve">Accounting or Finance Bachelor’s degree, MBA preferred</w:t>
      </w:r>
    </w:p>
    <w:p>
      <w:pPr>
        <w:pStyle w:val="Compact"/>
        <w:numPr>
          <w:numId w:val="1002"/>
          <w:ilvl w:val="0"/>
        </w:numPr>
      </w:pPr>
      <w:r>
        <w:t xml:space="preserve">Desire and ability to approach problems with curiosity and creativity</w:t>
      </w:r>
    </w:p>
    <w:p>
      <w:pPr>
        <w:pStyle w:val="Compact"/>
        <w:numPr>
          <w:numId w:val="1002"/>
          <w:ilvl w:val="0"/>
        </w:numPr>
      </w:pPr>
      <w:r>
        <w:t xml:space="preserve">Experience using SAP/EPM, Oracle, OBIEE a plus</w:t>
      </w:r>
    </w:p>
    <w:p>
      <w:pPr>
        <w:pStyle w:val="Compact"/>
        <w:numPr>
          <w:numId w:val="1002"/>
          <w:ilvl w:val="0"/>
        </w:numPr>
      </w:pPr>
      <w:r>
        <w:t xml:space="preserve">Solid accounting (GAAP), financial and business management foundation</w:t>
      </w:r>
    </w:p>
    <w:p>
      <w:pPr>
        <w:pStyle w:val="Compact"/>
        <w:numPr>
          <w:numId w:val="1002"/>
          <w:ilvl w:val="0"/>
        </w:numPr>
      </w:pPr>
      <w:r>
        <w:t xml:space="preserve">Previous financial experience within Operations and process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2021-10-28T13:37:03Z</dcterms:created>
  <dcterms:modified xsi:type="dcterms:W3CDTF">2021-10-28T13:37:03Z</dcterms:modified>
</cp:coreProperties>
</file>