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https://www.velvetjobs.com/job-descriptions/operations-assurance</w:t>
        </w:r>
      </w:hyperlink>
    </w:p>
    <w:p>
      <w:pPr>
        <w:pStyle w:val="Heading1"/>
      </w:pPr>
      <w:bookmarkStart w:id="21" w:name="example-of-operations-assurance-job-description"/>
      <w:r>
        <w:t xml:space="preserve">Example of Operations Assurance Job Description</w:t>
      </w:r>
      <w:bookmarkEnd w:id="21"/>
    </w:p>
    <w:p>
      <w:pPr>
        <w:pStyle w:val="Compact"/>
      </w:pPr>
      <w:r>
        <w:t xml:space="preserve">Our company is growing rapidly and is hiring for an operations assurance.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assurance"/>
      <w:r>
        <w:t xml:space="preserve">Responsibilities for operations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QA representative on associated projects related to Quality laboratory operations</w:t>
      </w:r>
    </w:p>
    <w:p>
      <w:pPr>
        <w:pStyle w:val="Compact"/>
        <w:numPr>
          <w:numId w:val="1001"/>
          <w:ilvl w:val="0"/>
        </w:numPr>
      </w:pPr>
      <w:r>
        <w:t xml:space="preserve">Helps maintain site practices and procedures related to laboratory instrument qualification, usage, and method execution and trending, ensuring compliance with regulatory expectations and drives opportunities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Monitor KPIs regarding accuracy and integrity of Quality and Inventory transactions</w:t>
      </w:r>
    </w:p>
    <w:p>
      <w:pPr>
        <w:pStyle w:val="Compact"/>
        <w:numPr>
          <w:numId w:val="1001"/>
          <w:ilvl w:val="0"/>
        </w:numPr>
      </w:pPr>
      <w:r>
        <w:t xml:space="preserve">Good oral and written communication skills, with the ability to communicate security concepts and information to non-security savvy and non-technical audiences</w:t>
      </w:r>
    </w:p>
    <w:p>
      <w:pPr>
        <w:pStyle w:val="Compact"/>
        <w:numPr>
          <w:numId w:val="1001"/>
          <w:ilvl w:val="0"/>
        </w:numPr>
      </w:pPr>
      <w:r>
        <w:t xml:space="preserve">Understanding of common types of Information Security threats, such as buffer overflows, cross site scripting, SQL injection, phishing, advanced persistence threats</w:t>
      </w:r>
    </w:p>
    <w:p>
      <w:pPr>
        <w:pStyle w:val="Compact"/>
        <w:numPr>
          <w:numId w:val="1001"/>
          <w:ilvl w:val="0"/>
        </w:numPr>
      </w:pPr>
      <w:r>
        <w:t xml:space="preserve">The ability to perform independent research and analysis of security threats and issues using various available resources, and to document and report on the results</w:t>
      </w:r>
    </w:p>
    <w:p>
      <w:pPr>
        <w:pStyle w:val="Compact"/>
        <w:numPr>
          <w:numId w:val="1001"/>
          <w:ilvl w:val="0"/>
        </w:numPr>
      </w:pPr>
      <w:r>
        <w:t xml:space="preserve">A strong understanding of effective security and operational capabilities and experience with tools such as vulnerability-scanning and vulnerability-management, event management /correlation, anti-virus and anti-malware technology</w:t>
      </w:r>
    </w:p>
    <w:p>
      <w:pPr>
        <w:pStyle w:val="Compact"/>
        <w:numPr>
          <w:numId w:val="1001"/>
          <w:ilvl w:val="0"/>
        </w:numPr>
      </w:pPr>
      <w:r>
        <w:t xml:space="preserve">A strong understanding of infrastructure environments, understanding of networking equipment such as switches, firewalls, and routers, ability to read and analyse TCP/IP packets, experience with intrusion detection products and authentication technologies</w:t>
      </w:r>
    </w:p>
    <w:p>
      <w:pPr>
        <w:pStyle w:val="Compact"/>
        <w:numPr>
          <w:numId w:val="1001"/>
          <w:ilvl w:val="0"/>
        </w:numPr>
      </w:pPr>
      <w:r>
        <w:t xml:space="preserve">2-5 years’ experience in information security or a related field with a hacker mentality</w:t>
      </w:r>
    </w:p>
    <w:p>
      <w:pPr>
        <w:pStyle w:val="Compact"/>
        <w:numPr>
          <w:numId w:val="1001"/>
          <w:ilvl w:val="0"/>
        </w:numPr>
      </w:pPr>
      <w:r>
        <w:t xml:space="preserve">BSc in Computer Science, Software Engineering or related area</w:t>
      </w:r>
    </w:p>
    <w:p>
      <w:pPr>
        <w:pStyle w:val="Heading2"/>
      </w:pPr>
      <w:bookmarkStart w:id="23" w:name="qualifications-for-operations-assurance"/>
      <w:r>
        <w:t xml:space="preserve">Qualifications for operations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years of experience in manufacturing of biopharmaceuticals drug product and Quality Assurance</w:t>
      </w:r>
    </w:p>
    <w:p>
      <w:pPr>
        <w:pStyle w:val="Compact"/>
        <w:numPr>
          <w:numId w:val="1002"/>
          <w:ilvl w:val="0"/>
        </w:numPr>
      </w:pPr>
      <w:r>
        <w:t xml:space="preserve">Operational knowledge of aseptic processing and packaging operations is a plus</w:t>
      </w:r>
    </w:p>
    <w:p>
      <w:pPr>
        <w:pStyle w:val="Compact"/>
        <w:numPr>
          <w:numId w:val="1002"/>
          <w:ilvl w:val="0"/>
        </w:numPr>
      </w:pPr>
      <w:r>
        <w:t xml:space="preserve">Experience managing third party manufacturer is desired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technical discipline (Biology/Chemistry/Microbiology/Engineering or related field)</w:t>
      </w:r>
    </w:p>
    <w:p>
      <w:pPr>
        <w:pStyle w:val="Compact"/>
        <w:numPr>
          <w:numId w:val="1002"/>
          <w:ilvl w:val="0"/>
        </w:numPr>
      </w:pPr>
      <w:r>
        <w:t xml:space="preserve">At least 8 years of experience in Quality Assurance (QA) role in a GMP environment within a biotechnology, biologics, or pharmaceutical manufacturing facility</w:t>
      </w:r>
    </w:p>
    <w:p>
      <w:pPr>
        <w:pStyle w:val="Compact"/>
        <w:numPr>
          <w:numId w:val="1002"/>
          <w:ilvl w:val="0"/>
        </w:numPr>
      </w:pPr>
      <w:r>
        <w:t xml:space="preserve">ASQ, Black Belt/Green Belt certifications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2021-10-28T13:14:06Z</dcterms:created>
  <dcterms:modified xsi:type="dcterms:W3CDTF">2021-10-28T13:14:06Z</dcterms:modified>
</cp:coreProperties>
</file>