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https://www.velvetjobs.com/job-descriptions/operations-associate-manager</w:t>
        </w:r>
      </w:hyperlink>
    </w:p>
    <w:p>
      <w:pPr>
        <w:pStyle w:val="Heading1"/>
      </w:pPr>
      <w:bookmarkStart w:id="21" w:name="example-of-operations-associate-manager-job-description"/>
      <w:r>
        <w:t xml:space="preserve">Example of Operations Associate Manager Job Description</w:t>
      </w:r>
      <w:bookmarkEnd w:id="21"/>
    </w:p>
    <w:p>
      <w:pPr>
        <w:pStyle w:val="Compact"/>
      </w:pPr>
      <w:r>
        <w:t xml:space="preserve">Our growing company is hiring for an operations associate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ssociate-manager"/>
      <w:r>
        <w:t xml:space="preserve">Responsibilities for operations associate manager</w:t>
      </w:r>
      <w:bookmarkEnd w:id="22"/>
    </w:p>
    <w:p>
      <w:pPr>
        <w:pStyle w:val="Compact"/>
        <w:numPr>
          <w:numId w:val="1001"/>
          <w:ilvl w:val="0"/>
        </w:numPr>
      </w:pPr>
      <w:r>
        <w:t xml:space="preserve">Complete all monthly 1-1 discussions on time and adequate feedback is documented</w:t>
      </w:r>
    </w:p>
    <w:p>
      <w:pPr>
        <w:pStyle w:val="Compact"/>
        <w:numPr>
          <w:numId w:val="1001"/>
          <w:ilvl w:val="0"/>
        </w:numPr>
      </w:pPr>
      <w:r>
        <w:t xml:space="preserve">Over a period of time, should be able to engage with partners as a Product SME for multiple clearings</w:t>
      </w:r>
    </w:p>
    <w:p>
      <w:pPr>
        <w:pStyle w:val="Compact"/>
        <w:numPr>
          <w:numId w:val="1001"/>
          <w:ilvl w:val="0"/>
        </w:numPr>
      </w:pPr>
      <w:r>
        <w:t xml:space="preserve">Actively lead operations processes to ensure all products meet/exceed established quality standards</w:t>
      </w:r>
    </w:p>
    <w:p>
      <w:pPr>
        <w:pStyle w:val="Compact"/>
        <w:numPr>
          <w:numId w:val="1001"/>
          <w:ilvl w:val="0"/>
        </w:numPr>
      </w:pPr>
      <w:r>
        <w:t xml:space="preserve">Champion efforts to comply with all safety, quality and operational documentation</w:t>
      </w:r>
    </w:p>
    <w:p>
      <w:pPr>
        <w:pStyle w:val="Compact"/>
        <w:numPr>
          <w:numId w:val="1001"/>
          <w:ilvl w:val="0"/>
        </w:numPr>
      </w:pPr>
      <w:r>
        <w:t xml:space="preserve">Oversee local compliance and reporting with respect to the identification, tax treatment and reporting of transactional and operational taxes covering (FATCA, CRS, UK CDOT, IRS Chapter 3 &amp; 61, related section codes 305c &amp; 302 , Hire Act 871m, QDD, QI and FTT)</w:t>
      </w:r>
    </w:p>
    <w:p>
      <w:pPr>
        <w:pStyle w:val="Compact"/>
        <w:numPr>
          <w:numId w:val="1001"/>
          <w:ilvl w:val="0"/>
        </w:numPr>
      </w:pPr>
      <w:r>
        <w:t xml:space="preserve">Collaborate with Legal Taxation Groups, Project Managers and Business Product owners to assist in the formation of Tax Policies and Tax Operation process controls</w:t>
      </w:r>
    </w:p>
    <w:p>
      <w:pPr>
        <w:pStyle w:val="Compact"/>
        <w:numPr>
          <w:numId w:val="1001"/>
          <w:ilvl w:val="0"/>
        </w:numPr>
      </w:pPr>
      <w:r>
        <w:t xml:space="preserve">Develop individual team members by creating individual objectives, reviewing performance and training requirements, with a view of targeting deficiencies and developing skills</w:t>
      </w:r>
    </w:p>
    <w:p>
      <w:pPr>
        <w:pStyle w:val="Compact"/>
        <w:numPr>
          <w:numId w:val="1001"/>
          <w:ilvl w:val="0"/>
        </w:numPr>
      </w:pPr>
      <w:r>
        <w:t xml:space="preserve">Primary responsibility for the Controls framework and agenda for Alert Operations in North America</w:t>
      </w:r>
    </w:p>
    <w:p>
      <w:pPr>
        <w:pStyle w:val="Compact"/>
        <w:numPr>
          <w:numId w:val="1001"/>
          <w:ilvl w:val="0"/>
        </w:numPr>
      </w:pPr>
      <w:r>
        <w:t xml:space="preserve">Lead the regional Controls Agenda for the sub-function, working in close partnership with global/regional representatives – in addition to coordination of BAU resources assigned to provide support to Controls programs and initiatives</w:t>
      </w:r>
    </w:p>
    <w:p>
      <w:pPr>
        <w:pStyle w:val="Compact"/>
        <w:numPr>
          <w:numId w:val="1001"/>
          <w:ilvl w:val="0"/>
        </w:numPr>
      </w:pPr>
      <w:r>
        <w:t xml:space="preserve">Provide strong thought leadership and communication skills in relaying Alert Operations Controls information to global colleagues, stakeholders and staff</w:t>
      </w:r>
    </w:p>
    <w:p>
      <w:pPr>
        <w:pStyle w:val="Heading2"/>
      </w:pPr>
      <w:bookmarkStart w:id="23" w:name="qualifications-for-operations-associate-manager"/>
      <w:r>
        <w:t xml:space="preserve">Qualifications for operations associate manager</w:t>
      </w:r>
      <w:bookmarkEnd w:id="23"/>
    </w:p>
    <w:p>
      <w:pPr>
        <w:pStyle w:val="Compact"/>
        <w:numPr>
          <w:numId w:val="1002"/>
          <w:ilvl w:val="0"/>
        </w:numPr>
      </w:pPr>
      <w:r>
        <w:t xml:space="preserve">Previous store experience preferred with emphasis on clienteling and/or in-store events</w:t>
      </w:r>
    </w:p>
    <w:p>
      <w:pPr>
        <w:pStyle w:val="Compact"/>
        <w:numPr>
          <w:numId w:val="1002"/>
          <w:ilvl w:val="0"/>
        </w:numPr>
      </w:pPr>
      <w:r>
        <w:t xml:space="preserve">Must be proficient in Adobe Photoshop and Adobe InDesign</w:t>
      </w:r>
    </w:p>
    <w:p>
      <w:pPr>
        <w:pStyle w:val="Compact"/>
        <w:numPr>
          <w:numId w:val="1002"/>
          <w:ilvl w:val="0"/>
        </w:numPr>
      </w:pPr>
      <w:r>
        <w:t xml:space="preserve">Must be proficient in the use of Macintosh systems and programs and electronic troubleshooting methods</w:t>
      </w:r>
    </w:p>
    <w:p>
      <w:pPr>
        <w:pStyle w:val="Compact"/>
        <w:numPr>
          <w:numId w:val="1002"/>
          <w:ilvl w:val="0"/>
        </w:numPr>
      </w:pPr>
      <w:r>
        <w:t xml:space="preserve">Good interpersonal skills to build cross-divisional relationships</w:t>
      </w:r>
    </w:p>
    <w:p>
      <w:pPr>
        <w:pStyle w:val="Compact"/>
        <w:numPr>
          <w:numId w:val="1002"/>
          <w:ilvl w:val="0"/>
        </w:numPr>
      </w:pPr>
      <w:r>
        <w:t xml:space="preserve">Risk management / Audit experience</w:t>
      </w:r>
    </w:p>
    <w:p>
      <w:pPr>
        <w:pStyle w:val="Compact"/>
        <w:numPr>
          <w:numId w:val="1002"/>
          <w:ilvl w:val="0"/>
        </w:numPr>
      </w:pPr>
      <w:r>
        <w:t xml:space="preserve">Directs the activity and daily operations related to call center staffing and agent preparedness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2021-10-28T13:28:00Z</dcterms:created>
  <dcterms:modified xsi:type="dcterms:W3CDTF">2021-10-28T13:28:00Z</dcterms:modified>
</cp:coreProperties>
</file>