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https://www.velvetjobs.com/job-descriptions/operational-support</w:t>
        </w:r>
      </w:hyperlink>
    </w:p>
    <w:p>
      <w:pPr>
        <w:pStyle w:val="Heading1"/>
      </w:pPr>
      <w:bookmarkStart w:id="21" w:name="example-of-operational-support-job-description"/>
      <w:r>
        <w:t xml:space="preserve">Example of Operational Support Job Description</w:t>
      </w:r>
      <w:bookmarkEnd w:id="21"/>
    </w:p>
    <w:p>
      <w:pPr>
        <w:pStyle w:val="Compact"/>
      </w:pPr>
      <w:r>
        <w:t xml:space="preserve">Our company is growing rapidly and is hiring for an operational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al-support"/>
      <w:r>
        <w:t xml:space="preserve">Responsibilities for operational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logistics Business plan Report with Analysis of Results and Proposals</w:t>
      </w:r>
    </w:p>
    <w:p>
      <w:pPr>
        <w:pStyle w:val="Compact"/>
        <w:numPr>
          <w:numId w:val="1001"/>
          <w:ilvl w:val="0"/>
        </w:numPr>
      </w:pPr>
      <w:r>
        <w:t xml:space="preserve">Support on Key Business Process.ISO</w:t>
      </w:r>
    </w:p>
    <w:p>
      <w:pPr>
        <w:pStyle w:val="Compact"/>
        <w:numPr>
          <w:numId w:val="1001"/>
          <w:ilvl w:val="0"/>
        </w:numPr>
      </w:pPr>
      <w:r>
        <w:t xml:space="preserve">Collating and presenting information in a clear, consistent and timely manner, using structured and logical approach</w:t>
      </w:r>
    </w:p>
    <w:p>
      <w:pPr>
        <w:pStyle w:val="Compact"/>
        <w:numPr>
          <w:numId w:val="1001"/>
          <w:ilvl w:val="0"/>
        </w:numPr>
      </w:pPr>
      <w:r>
        <w:t xml:space="preserve">Leading the development and execution of project implementation plans, including providing leadership communications and updates as required</w:t>
      </w:r>
    </w:p>
    <w:p>
      <w:pPr>
        <w:pStyle w:val="Compact"/>
        <w:numPr>
          <w:numId w:val="1001"/>
          <w:ilvl w:val="0"/>
        </w:numPr>
      </w:pPr>
      <w:r>
        <w:t xml:space="preserve">Planning and scheduling Logistics team meetings</w:t>
      </w:r>
    </w:p>
    <w:p>
      <w:pPr>
        <w:pStyle w:val="Compact"/>
        <w:numPr>
          <w:numId w:val="1001"/>
          <w:ilvl w:val="0"/>
        </w:numPr>
      </w:pPr>
      <w:r>
        <w:t xml:space="preserve">Provide Congressional Liaison and Protocol Specialist support</w:t>
      </w:r>
    </w:p>
    <w:p>
      <w:pPr>
        <w:pStyle w:val="Compact"/>
        <w:numPr>
          <w:numId w:val="1001"/>
          <w:ilvl w:val="0"/>
        </w:numPr>
      </w:pPr>
      <w:r>
        <w:t xml:space="preserve">Ensures PEO IEW&amp;S’s position, and perspective are represented and defended with regard to all Congressional affairs</w:t>
      </w:r>
    </w:p>
    <w:p>
      <w:pPr>
        <w:pStyle w:val="Compact"/>
        <w:numPr>
          <w:numId w:val="1001"/>
          <w:ilvl w:val="0"/>
        </w:numPr>
      </w:pPr>
      <w:r>
        <w:t xml:space="preserve">Facilitates, coordinates, and expedites fact gathering efforts</w:t>
      </w:r>
    </w:p>
    <w:p>
      <w:pPr>
        <w:pStyle w:val="Compact"/>
        <w:numPr>
          <w:numId w:val="1001"/>
          <w:ilvl w:val="0"/>
        </w:numPr>
      </w:pPr>
      <w:r>
        <w:t xml:space="preserve">Reviews data in light of regulatory provisions to determine propriety and consistency of action and/or need for correction</w:t>
      </w:r>
    </w:p>
    <w:p>
      <w:pPr>
        <w:pStyle w:val="Compact"/>
        <w:numPr>
          <w:numId w:val="1001"/>
          <w:ilvl w:val="0"/>
        </w:numPr>
      </w:pPr>
      <w:r>
        <w:t xml:space="preserve">Serves as the facilitator for all information to be passed to higher headquarters or directly to Congress on matters involving congressional interest</w:t>
      </w:r>
    </w:p>
    <w:p>
      <w:pPr>
        <w:pStyle w:val="Heading2"/>
      </w:pPr>
      <w:bookmarkStart w:id="23" w:name="qualifications-for-operational-support"/>
      <w:r>
        <w:t xml:space="preserve">Qualifications for operational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Foreign field experience (4 to 6 years of successful foreign tours working for the intelligence community) as an operations officer with increasing levels of responsibility</w:t>
      </w:r>
    </w:p>
    <w:p>
      <w:pPr>
        <w:pStyle w:val="Compact"/>
        <w:numPr>
          <w:numId w:val="1002"/>
          <w:ilvl w:val="0"/>
        </w:numPr>
      </w:pPr>
      <w:r>
        <w:t xml:space="preserve">University degree or HND in an appropriate scientific discipline or proven experience in pharmaceutical, food industry and/or allied industry</w:t>
      </w:r>
    </w:p>
    <w:p>
      <w:pPr>
        <w:pStyle w:val="Compact"/>
        <w:numPr>
          <w:numId w:val="1002"/>
          <w:ilvl w:val="0"/>
        </w:numPr>
      </w:pPr>
      <w:r>
        <w:t xml:space="preserve">Proven experience of working in regulated environments and supporting a Quality function</w:t>
      </w:r>
    </w:p>
    <w:p>
      <w:pPr>
        <w:pStyle w:val="Compact"/>
        <w:numPr>
          <w:numId w:val="1002"/>
          <w:ilvl w:val="0"/>
        </w:numPr>
      </w:pPr>
      <w:r>
        <w:t xml:space="preserve">Demonstrated experience working independently in a laboratory/development based environment</w:t>
      </w:r>
    </w:p>
    <w:p>
      <w:pPr>
        <w:pStyle w:val="Compact"/>
        <w:numPr>
          <w:numId w:val="1002"/>
          <w:ilvl w:val="0"/>
        </w:numPr>
      </w:pPr>
      <w:r>
        <w:t xml:space="preserve">Accurately keeping of laboratory note books</w:t>
      </w:r>
    </w:p>
    <w:p>
      <w:pPr>
        <w:pStyle w:val="Compact"/>
        <w:numPr>
          <w:numId w:val="1002"/>
          <w:ilvl w:val="0"/>
        </w:numPr>
      </w:pPr>
      <w:r>
        <w:t xml:space="preserve">Good level of IT literacy with experience of software packages such as MS Office, MS Outlook, Team Sites, SAP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2021-10-28T18:38:14Z</dcterms:created>
  <dcterms:modified xsi:type="dcterms:W3CDTF">2021-10-28T18:38:14Z</dcterms:modified>
</cp:coreProperties>
</file>