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https://www.velvetjobs.com/job-descriptions/operational-finance</w:t>
        </w:r>
      </w:hyperlink>
    </w:p>
    <w:p>
      <w:pPr>
        <w:pStyle w:val="Heading1"/>
      </w:pPr>
      <w:bookmarkStart w:id="21" w:name="example-of-operational-finance-job-description"/>
      <w:r>
        <w:t xml:space="preserve">Example of Operational Finance Job Description</w:t>
      </w:r>
      <w:bookmarkEnd w:id="21"/>
    </w:p>
    <w:p>
      <w:pPr>
        <w:pStyle w:val="Compact"/>
      </w:pPr>
      <w:r>
        <w:t xml:space="preserve">Our growing company is looking for an operational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finance"/>
      <w:r>
        <w:t xml:space="preserve">Responsibilities for operational finance</w:t>
      </w:r>
      <w:bookmarkEnd w:id="22"/>
    </w:p>
    <w:p>
      <w:pPr>
        <w:pStyle w:val="Compact"/>
        <w:numPr>
          <w:numId w:val="1001"/>
          <w:ilvl w:val="0"/>
        </w:numPr>
      </w:pPr>
      <w:r>
        <w:t xml:space="preserve">Working with other teams within ORMA to challenge, analyse and enhance the reporting on the output from the risk assessments</w:t>
      </w:r>
    </w:p>
    <w:p>
      <w:pPr>
        <w:pStyle w:val="Compact"/>
        <w:numPr>
          <w:numId w:val="1001"/>
          <w:ilvl w:val="0"/>
        </w:numPr>
      </w:pPr>
      <w:r>
        <w:t xml:space="preserve">Manage validation reviews across all aspects of the operational risk framework</w:t>
      </w:r>
    </w:p>
    <w:p>
      <w:pPr>
        <w:pStyle w:val="Compact"/>
        <w:numPr>
          <w:numId w:val="1001"/>
          <w:ilvl w:val="0"/>
        </w:numPr>
      </w:pPr>
      <w:r>
        <w:t xml:space="preserve">Working with other teams within ORMA to challenge, analyze and enhance the reporting on the output from the risk assessments</w:t>
      </w:r>
    </w:p>
    <w:p>
      <w:pPr>
        <w:pStyle w:val="Compact"/>
        <w:numPr>
          <w:numId w:val="1001"/>
          <w:ilvl w:val="0"/>
        </w:numPr>
      </w:pPr>
      <w:r>
        <w:t xml:space="preserve">Review requests for customer refunds, account adjustments &amp; redemption shortfalls</w:t>
      </w:r>
    </w:p>
    <w:p>
      <w:pPr>
        <w:pStyle w:val="Compact"/>
        <w:numPr>
          <w:numId w:val="1001"/>
          <w:ilvl w:val="0"/>
        </w:numPr>
      </w:pPr>
      <w:r>
        <w:t xml:space="preserve">Build solid relationships in the front office, Finance, Operations, Risk Management and other support functions supporting the coverage area</w:t>
      </w:r>
    </w:p>
    <w:p>
      <w:pPr>
        <w:pStyle w:val="Compact"/>
        <w:numPr>
          <w:numId w:val="1001"/>
          <w:ilvl w:val="0"/>
        </w:numPr>
      </w:pPr>
      <w:r>
        <w:t xml:space="preserve">Carry out operational risk assessments</w:t>
      </w:r>
    </w:p>
    <w:p>
      <w:pPr>
        <w:pStyle w:val="Compact"/>
        <w:numPr>
          <w:numId w:val="1001"/>
          <w:ilvl w:val="0"/>
        </w:numPr>
      </w:pPr>
      <w:r>
        <w:t xml:space="preserve">Develop and perform ongoing maintenance of ORMA policies and procedures</w:t>
      </w:r>
    </w:p>
    <w:p>
      <w:pPr>
        <w:pStyle w:val="Compact"/>
        <w:numPr>
          <w:numId w:val="1001"/>
          <w:ilvl w:val="0"/>
        </w:numPr>
      </w:pPr>
      <w:r>
        <w:t xml:space="preserve">Maintain consistency across operational risk policies, procedures and standards documents</w:t>
      </w:r>
    </w:p>
    <w:p>
      <w:pPr>
        <w:pStyle w:val="Compact"/>
        <w:numPr>
          <w:numId w:val="1001"/>
          <w:ilvl w:val="0"/>
        </w:numPr>
      </w:pPr>
      <w:r>
        <w:t xml:space="preserve">Perform ongoing gap analysis between operational risk regulatory requirements and ORMA’s practices</w:t>
      </w:r>
    </w:p>
    <w:p>
      <w:pPr>
        <w:pStyle w:val="Compact"/>
        <w:numPr>
          <w:numId w:val="1001"/>
          <w:ilvl w:val="0"/>
        </w:numPr>
      </w:pPr>
      <w:r>
        <w:t xml:space="preserve">Play an active role in the development and maintenance of operational risk management framework, including training program within and outside of the department</w:t>
      </w:r>
    </w:p>
    <w:p>
      <w:pPr>
        <w:pStyle w:val="Heading2"/>
      </w:pPr>
      <w:bookmarkStart w:id="23" w:name="qualifications-for-operational-finance"/>
      <w:r>
        <w:t xml:space="preserve">Qualifications for operational finance</w:t>
      </w:r>
      <w:bookmarkEnd w:id="23"/>
    </w:p>
    <w:p>
      <w:pPr>
        <w:pStyle w:val="Compact"/>
        <w:numPr>
          <w:numId w:val="1002"/>
          <w:ilvl w:val="0"/>
        </w:numPr>
      </w:pPr>
      <w:r>
        <w:t xml:space="preserve">Be a finance business partner and actively manage relationships with local OpCo finance teams, HO departments, controllership, Studio (LA) finance teams, Paramount &amp; UIP</w:t>
      </w:r>
    </w:p>
    <w:p>
      <w:pPr>
        <w:pStyle w:val="Compact"/>
        <w:numPr>
          <w:numId w:val="1002"/>
          <w:ilvl w:val="0"/>
        </w:numPr>
      </w:pPr>
      <w:r>
        <w:t xml:space="preserve">Support in finance process mapping, documentation and redesign</w:t>
      </w:r>
    </w:p>
    <w:p>
      <w:pPr>
        <w:pStyle w:val="Compact"/>
        <w:numPr>
          <w:numId w:val="1002"/>
          <w:ilvl w:val="0"/>
        </w:numPr>
      </w:pPr>
      <w:r>
        <w:t xml:space="preserve">Support in the management of operational finance projects</w:t>
      </w:r>
    </w:p>
    <w:p>
      <w:pPr>
        <w:pStyle w:val="Compact"/>
        <w:numPr>
          <w:numId w:val="1002"/>
          <w:ilvl w:val="0"/>
        </w:numPr>
      </w:pPr>
      <w:r>
        <w:t xml:space="preserve">Post qualification experience in a similar operational finance role</w:t>
      </w:r>
    </w:p>
    <w:p>
      <w:pPr>
        <w:pStyle w:val="Compact"/>
        <w:numPr>
          <w:numId w:val="1002"/>
          <w:ilvl w:val="0"/>
        </w:numPr>
      </w:pPr>
      <w:r>
        <w:t xml:space="preserve">Ability to engage and develop relationships with stakeholders of all levels</w:t>
      </w:r>
    </w:p>
    <w:p>
      <w:pPr>
        <w:pStyle w:val="Compact"/>
        <w:numPr>
          <w:numId w:val="1002"/>
          <w:ilvl w:val="0"/>
        </w:numPr>
      </w:pPr>
      <w:r>
        <w:t xml:space="preserve">Strong organisational skills and proactive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2021-10-28T12:54:39Z</dcterms:created>
  <dcterms:modified xsi:type="dcterms:W3CDTF">2021-10-28T12:54:39Z</dcterms:modified>
</cp:coreProperties>
</file>