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https://www.velvetjobs.com/job-descriptions/operational-accounting</w:t>
        </w:r>
      </w:hyperlink>
    </w:p>
    <w:p>
      <w:pPr>
        <w:pStyle w:val="Heading1"/>
      </w:pPr>
      <w:bookmarkStart w:id="21" w:name="example-of-operational-accounting-job-description"/>
      <w:r>
        <w:t xml:space="preserve">Example of Operational Accounting Job Description</w:t>
      </w:r>
      <w:bookmarkEnd w:id="21"/>
    </w:p>
    <w:p>
      <w:pPr>
        <w:pStyle w:val="Compact"/>
      </w:pPr>
      <w:r>
        <w:t xml:space="preserve">Our company is growing rapidly and is hiring for an operational accounting. To join our growing team, please review the list of responsibilities and qualifications.</w:t>
      </w:r>
    </w:p>
    <w:p>
      <w:pPr>
        <w:pStyle w:val="Heading2"/>
      </w:pPr>
      <w:bookmarkStart w:id="22" w:name="responsibilities-for-operational-accounting"/>
      <w:r>
        <w:t xml:space="preserve">Responsibilities for operational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assigned monthly, quarterly, and annual general ledger closing and reporting processes</w:t>
      </w:r>
    </w:p>
    <w:p>
      <w:pPr>
        <w:pStyle w:val="Compact"/>
        <w:numPr>
          <w:numId w:val="1001"/>
          <w:ilvl w:val="0"/>
        </w:numPr>
      </w:pPr>
      <w:r>
        <w:t xml:space="preserve">Assume primary responsibility for monthly underwriting system close and processes and serve as accounting to IT liaison for responsible IT systems</w:t>
      </w:r>
    </w:p>
    <w:p>
      <w:pPr>
        <w:pStyle w:val="Compact"/>
        <w:numPr>
          <w:numId w:val="1001"/>
          <w:ilvl w:val="0"/>
        </w:numPr>
      </w:pPr>
      <w:r>
        <w:t xml:space="preserve">Review journal entries and complex account reconciliations including identification and remediation of all issues in compliance with audit requirements</w:t>
      </w:r>
    </w:p>
    <w:p>
      <w:pPr>
        <w:pStyle w:val="Compact"/>
        <w:numPr>
          <w:numId w:val="1001"/>
          <w:ilvl w:val="0"/>
        </w:numPr>
      </w:pPr>
      <w:r>
        <w:t xml:space="preserve">Work with accounting management and the actuaries to ensure the accurate and timely recording of loss reserve data into ledger and the analysis of loss ratio results</w:t>
      </w:r>
    </w:p>
    <w:p>
      <w:pPr>
        <w:pStyle w:val="Compact"/>
        <w:numPr>
          <w:numId w:val="1001"/>
          <w:ilvl w:val="0"/>
        </w:numPr>
      </w:pPr>
      <w:r>
        <w:t xml:space="preserve">Present financial results to management and senior leadership</w:t>
      </w:r>
    </w:p>
    <w:p>
      <w:pPr>
        <w:pStyle w:val="Compact"/>
        <w:numPr>
          <w:numId w:val="1001"/>
          <w:ilvl w:val="0"/>
        </w:numPr>
      </w:pPr>
      <w:r>
        <w:t xml:space="preserve">Assist with the compilation and/or review of insurance company financial statements and ensure compliance with statutory guidance and regulatory deadlines</w:t>
      </w:r>
    </w:p>
    <w:p>
      <w:pPr>
        <w:pStyle w:val="Compact"/>
        <w:numPr>
          <w:numId w:val="1001"/>
          <w:ilvl w:val="0"/>
        </w:numPr>
      </w:pPr>
      <w:r>
        <w:t xml:space="preserve">Organize team projects, schedules, and resources working with management</w:t>
      </w:r>
    </w:p>
    <w:p>
      <w:pPr>
        <w:pStyle w:val="Compact"/>
        <w:numPr>
          <w:numId w:val="1001"/>
          <w:ilvl w:val="0"/>
        </w:numPr>
      </w:pPr>
      <w:r>
        <w:t xml:space="preserve">Manage and monitor the Canadian operational accounting unit’s workflow to ensure overall accuracy and timeliness of transactions</w:t>
      </w:r>
    </w:p>
    <w:p>
      <w:pPr>
        <w:pStyle w:val="Compact"/>
        <w:numPr>
          <w:numId w:val="1001"/>
          <w:ilvl w:val="0"/>
        </w:numPr>
      </w:pPr>
      <w:r>
        <w:t xml:space="preserve">Prepare the monthly journal entries for Canadian Real Estate Regional Offices and notify Regional Offices that they have been accurately posted</w:t>
      </w:r>
    </w:p>
    <w:p>
      <w:pPr>
        <w:pStyle w:val="Compact"/>
        <w:numPr>
          <w:numId w:val="1001"/>
          <w:ilvl w:val="0"/>
        </w:numPr>
      </w:pPr>
      <w:r>
        <w:t xml:space="preserve">Review and post the Canadian accounts payable and Job costing transactions</w:t>
      </w:r>
    </w:p>
    <w:p>
      <w:pPr>
        <w:pStyle w:val="Heading2"/>
      </w:pPr>
      <w:bookmarkStart w:id="23" w:name="qualifications-for-operational-accounting"/>
      <w:r>
        <w:t xml:space="preserve">Qualifications for operational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clearly articulate and document business requirements &amp; processes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of Finance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a related area, Associate’s Degree in Accounting, Finance or Business Administration,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accounting standards</w:t>
      </w:r>
    </w:p>
    <w:p>
      <w:pPr>
        <w:pStyle w:val="Compact"/>
        <w:numPr>
          <w:numId w:val="1002"/>
          <w:ilvl w:val="0"/>
        </w:numPr>
      </w:pPr>
      <w:r>
        <w:t xml:space="preserve">Associates degree in a business or accounting related field preferred</w:t>
      </w:r>
    </w:p>
    <w:p>
      <w:pPr>
        <w:pStyle w:val="Compact"/>
        <w:numPr>
          <w:numId w:val="1002"/>
          <w:ilvl w:val="0"/>
        </w:numPr>
      </w:pPr>
      <w:r>
        <w:t xml:space="preserve">5 to 10+ years of work experience (10+ for Lead) in the field of accounting and / or accounting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2021-10-28T13:09:28Z</dcterms:created>
  <dcterms:modified xsi:type="dcterms:W3CDTF">2021-10-28T13:09:28Z</dcterms:modified>
</cp:coreProperties>
</file>