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https://www.velvetjobs.com/job-descriptions/onsite-coordinator</w:t>
        </w:r>
      </w:hyperlink>
    </w:p>
    <w:p>
      <w:pPr>
        <w:pStyle w:val="Heading1"/>
      </w:pPr>
      <w:bookmarkStart w:id="21" w:name="example-of-onsite-coordinator-job-description"/>
      <w:r>
        <w:t xml:space="preserve">Example of Onsite Coordinator Job Description</w:t>
      </w:r>
      <w:bookmarkEnd w:id="21"/>
    </w:p>
    <w:p>
      <w:pPr>
        <w:pStyle w:val="Compact"/>
      </w:pPr>
      <w:r>
        <w:t xml:space="preserve">Our innovative and growing company is hiring for an onsite coordinator. To join our growing team, please review the list of responsibilities and qualifications.</w:t>
      </w:r>
    </w:p>
    <w:p>
      <w:pPr>
        <w:pStyle w:val="Heading2"/>
      </w:pPr>
      <w:bookmarkStart w:id="22" w:name="responsibilities-for-onsite-coordinator"/>
      <w:r>
        <w:t xml:space="preserve">Responsibilities for onsite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strategic partners to ensure successful delivery of hardware and supplies onsite</w:t>
      </w:r>
    </w:p>
    <w:p>
      <w:pPr>
        <w:pStyle w:val="Compact"/>
        <w:numPr>
          <w:numId w:val="1001"/>
          <w:ilvl w:val="0"/>
        </w:numPr>
      </w:pPr>
      <w:r>
        <w:t xml:space="preserve">Troubleshoot potential issues to insure the customer’s success at their event</w:t>
      </w:r>
    </w:p>
    <w:p>
      <w:pPr>
        <w:pStyle w:val="Compact"/>
        <w:numPr>
          <w:numId w:val="1001"/>
          <w:ilvl w:val="0"/>
        </w:numPr>
      </w:pPr>
      <w:r>
        <w:t xml:space="preserve">Manage several concurrent projects</w:t>
      </w:r>
    </w:p>
    <w:p>
      <w:pPr>
        <w:pStyle w:val="Compact"/>
        <w:numPr>
          <w:numId w:val="1001"/>
          <w:ilvl w:val="0"/>
        </w:numPr>
      </w:pPr>
      <w:r>
        <w:t xml:space="preserve">Communicate and adhere to project milestones</w:t>
      </w:r>
    </w:p>
    <w:p>
      <w:pPr>
        <w:pStyle w:val="Compact"/>
        <w:numPr>
          <w:numId w:val="1001"/>
          <w:ilvl w:val="0"/>
        </w:numPr>
      </w:pPr>
      <w:r>
        <w:t xml:space="preserve">Work onsite at large events to ensure success on the day of the event – up to 40% travel required</w:t>
      </w:r>
    </w:p>
    <w:p>
      <w:pPr>
        <w:pStyle w:val="Compact"/>
        <w:numPr>
          <w:numId w:val="1001"/>
          <w:ilvl w:val="0"/>
        </w:numPr>
      </w:pPr>
      <w:r>
        <w:t xml:space="preserve">Understand and apply safety and ergonomics standards</w:t>
      </w:r>
    </w:p>
    <w:p>
      <w:pPr>
        <w:pStyle w:val="Compact"/>
        <w:numPr>
          <w:numId w:val="1001"/>
          <w:ilvl w:val="0"/>
        </w:numPr>
      </w:pPr>
      <w:r>
        <w:t xml:space="preserve">Partner with account management to coordinate an average of 30-40 onsite research presentations per month based on member need, presenter availability, speaker knowledge, and travel feasibility</w:t>
      </w:r>
    </w:p>
    <w:p>
      <w:pPr>
        <w:pStyle w:val="Compact"/>
        <w:numPr>
          <w:numId w:val="1001"/>
          <w:ilvl w:val="0"/>
        </w:numPr>
      </w:pPr>
      <w:r>
        <w:t xml:space="preserve">Participates in business group partner meetings as a Regions360 referral partner</w:t>
      </w:r>
    </w:p>
    <w:p>
      <w:pPr>
        <w:pStyle w:val="Compact"/>
        <w:numPr>
          <w:numId w:val="1001"/>
          <w:ilvl w:val="0"/>
        </w:numPr>
      </w:pPr>
      <w:r>
        <w:t xml:space="preserve">Sources new business through cold calling and networking efforts</w:t>
      </w:r>
    </w:p>
    <w:p>
      <w:pPr>
        <w:pStyle w:val="Compact"/>
        <w:numPr>
          <w:numId w:val="1001"/>
          <w:ilvl w:val="0"/>
        </w:numPr>
      </w:pPr>
      <w:r>
        <w:t xml:space="preserve">Create concrete, piping, plumbing, layout drawings that meet company standards</w:t>
      </w:r>
    </w:p>
    <w:p>
      <w:pPr>
        <w:pStyle w:val="Heading2"/>
      </w:pPr>
      <w:bookmarkStart w:id="23" w:name="qualifications-for-onsite-coordinator"/>
      <w:r>
        <w:t xml:space="preserve">Qualifications for onsite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 and ability to work in a dynamic, fast-changing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integrate knowledge across disciplines to insure event execution success</w:t>
      </w:r>
    </w:p>
    <w:p>
      <w:pPr>
        <w:pStyle w:val="Compact"/>
        <w:numPr>
          <w:numId w:val="1002"/>
          <w:ilvl w:val="0"/>
        </w:numPr>
      </w:pPr>
      <w:r>
        <w:t xml:space="preserve">Excel at developing relationships over the phone, email and in person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onsite event management experience</w:t>
      </w:r>
    </w:p>
    <w:p>
      <w:pPr>
        <w:pStyle w:val="Compact"/>
        <w:numPr>
          <w:numId w:val="1002"/>
          <w:ilvl w:val="0"/>
        </w:numPr>
      </w:pPr>
      <w:r>
        <w:t xml:space="preserve">Able to work with MS Office Suite (Word, PowerPoint, Excel) and Salesforce.com or similar contact management software</w:t>
      </w:r>
    </w:p>
    <w:p>
      <w:pPr>
        <w:pStyle w:val="Compact"/>
        <w:numPr>
          <w:numId w:val="1002"/>
          <w:ilvl w:val="0"/>
        </w:numPr>
      </w:pPr>
      <w:r>
        <w:t xml:space="preserve">You should have expert analytical skills and knowledge of Microsoft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nsit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nsit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