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https://www.velvetjobs.com/job-descriptions/office-secretary</w:t>
        </w:r>
      </w:hyperlink>
    </w:p>
    <w:p>
      <w:pPr>
        <w:pStyle w:val="Heading1"/>
      </w:pPr>
      <w:bookmarkStart w:id="21" w:name="example-of-office-secretary-job-description"/>
      <w:r>
        <w:t xml:space="preserve">Example of Office Secretary Job Description</w:t>
      </w:r>
      <w:bookmarkEnd w:id="21"/>
    </w:p>
    <w:p>
      <w:pPr>
        <w:pStyle w:val="Compact"/>
      </w:pPr>
      <w:r>
        <w:t xml:space="preserve">Our company is growing rapidly and is looking for an office secretary.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ffice-secretary"/>
      <w:r>
        <w:t xml:space="preserve">Responsibilities for office secretary</w:t>
      </w:r>
      <w:bookmarkEnd w:id="22"/>
    </w:p>
    <w:p>
      <w:pPr>
        <w:pStyle w:val="Compact"/>
        <w:numPr>
          <w:numId w:val="1001"/>
          <w:ilvl w:val="0"/>
        </w:numPr>
      </w:pPr>
      <w:r>
        <w:t xml:space="preserve">Follow up with students and faculty regarding questions regarding the application process</w:t>
      </w:r>
    </w:p>
    <w:p>
      <w:pPr>
        <w:pStyle w:val="Compact"/>
        <w:numPr>
          <w:numId w:val="1001"/>
          <w:ilvl w:val="0"/>
        </w:numPr>
      </w:pPr>
      <w:r>
        <w:t xml:space="preserve">Independently manages the calendars for Director and Deputy, Manpower, Personnel and Resources</w:t>
      </w:r>
    </w:p>
    <w:p>
      <w:pPr>
        <w:pStyle w:val="Compact"/>
        <w:numPr>
          <w:numId w:val="1001"/>
          <w:ilvl w:val="0"/>
        </w:numPr>
      </w:pPr>
      <w:r>
        <w:t xml:space="preserve">Manages travel arrangements for Director and Deputy Director, Manpower, Personnel and Resources</w:t>
      </w:r>
    </w:p>
    <w:p>
      <w:pPr>
        <w:pStyle w:val="Compact"/>
        <w:numPr>
          <w:numId w:val="1001"/>
          <w:ilvl w:val="0"/>
        </w:numPr>
      </w:pPr>
      <w:r>
        <w:t xml:space="preserve">Greets officials from external agencies, receives telephone calls from internal and external leadership, manages a variety of requests and ascertains the nature of the calls or visits</w:t>
      </w:r>
    </w:p>
    <w:p>
      <w:pPr>
        <w:pStyle w:val="Compact"/>
        <w:numPr>
          <w:numId w:val="1001"/>
          <w:ilvl w:val="0"/>
        </w:numPr>
      </w:pPr>
      <w:r>
        <w:t xml:space="preserve">Composes responses to non-technical correspondence, provides graphic support for briefings and other presentations, requests video and teleconference access information, organizes and coordinates materials and logistics for meetings</w:t>
      </w:r>
    </w:p>
    <w:p>
      <w:pPr>
        <w:pStyle w:val="Compact"/>
        <w:numPr>
          <w:numId w:val="1001"/>
          <w:ilvl w:val="0"/>
        </w:numPr>
      </w:pPr>
      <w:r>
        <w:t xml:space="preserve">Maintains a filing system, reviews correspondence for spelling and grammar, receives mail, maintains the store director's appointment calendar and serves as the forms manager</w:t>
      </w:r>
    </w:p>
    <w:p>
      <w:pPr>
        <w:pStyle w:val="Compact"/>
        <w:numPr>
          <w:numId w:val="1001"/>
          <w:ilvl w:val="0"/>
        </w:numPr>
      </w:pPr>
      <w:r>
        <w:t xml:space="preserve">Serves as the personnel liaison between the commissary and Human Resources Service Provider (HRSP) by generating requests, monitoring status and resolving employee personnel actions</w:t>
      </w:r>
    </w:p>
    <w:p>
      <w:pPr>
        <w:pStyle w:val="Compact"/>
        <w:numPr>
          <w:numId w:val="1001"/>
          <w:ilvl w:val="0"/>
        </w:numPr>
      </w:pPr>
      <w:r>
        <w:t xml:space="preserve">Performs in-processing functions for all new hires and reviews in-processing forms for accuracy and completeness</w:t>
      </w:r>
    </w:p>
    <w:p>
      <w:pPr>
        <w:pStyle w:val="Compact"/>
        <w:numPr>
          <w:numId w:val="1001"/>
          <w:ilvl w:val="0"/>
        </w:numPr>
      </w:pPr>
      <w:r>
        <w:t xml:space="preserve">Serves as the payroll liaison between the commissary and the Customer Service Representatives (CSR) to resolve payroll issues</w:t>
      </w:r>
    </w:p>
    <w:p>
      <w:pPr>
        <w:pStyle w:val="Compact"/>
        <w:numPr>
          <w:numId w:val="1001"/>
          <w:ilvl w:val="0"/>
        </w:numPr>
      </w:pPr>
      <w:r>
        <w:t xml:space="preserve">Procures, issues, controls, and disposes of supplies and equipment required for store operations</w:t>
      </w:r>
    </w:p>
    <w:p>
      <w:pPr>
        <w:pStyle w:val="Heading2"/>
      </w:pPr>
      <w:bookmarkStart w:id="23" w:name="qualifications-for-office-secretary"/>
      <w:r>
        <w:t xml:space="preserve">Qualifications for office secretary</w:t>
      </w:r>
      <w:bookmarkEnd w:id="23"/>
    </w:p>
    <w:p>
      <w:pPr>
        <w:pStyle w:val="Compact"/>
        <w:numPr>
          <w:numId w:val="1002"/>
          <w:ilvl w:val="0"/>
        </w:numPr>
      </w:pPr>
      <w:r>
        <w:t xml:space="preserve">Homestead AFB, FL</w:t>
      </w:r>
    </w:p>
    <w:p>
      <w:pPr>
        <w:pStyle w:val="Compact"/>
        <w:numPr>
          <w:numId w:val="1002"/>
          <w:ilvl w:val="0"/>
        </w:numPr>
      </w:pPr>
      <w:r>
        <w:t xml:space="preserve">Must meet time-in-grade requirements</w:t>
      </w:r>
    </w:p>
    <w:p>
      <w:pPr>
        <w:pStyle w:val="Compact"/>
        <w:numPr>
          <w:numId w:val="1002"/>
          <w:ilvl w:val="0"/>
        </w:numPr>
      </w:pPr>
      <w:r>
        <w:t xml:space="preserve">Or another electronic medical/dental recorded preferred</w:t>
      </w:r>
    </w:p>
    <w:p>
      <w:pPr>
        <w:pStyle w:val="Compact"/>
        <w:numPr>
          <w:numId w:val="1002"/>
          <w:ilvl w:val="0"/>
        </w:numPr>
      </w:pPr>
      <w:r>
        <w:t xml:space="preserve">Advanced English language and communication skills, both written and verbal fluency</w:t>
      </w:r>
    </w:p>
    <w:p>
      <w:pPr>
        <w:pStyle w:val="Compact"/>
        <w:numPr>
          <w:numId w:val="1002"/>
          <w:ilvl w:val="0"/>
        </w:numPr>
      </w:pPr>
      <w:r>
        <w:t xml:space="preserve">Highly effective and efficient administrative skills and abilities, including ability to develop and implement administrative systems to accomplish work</w:t>
      </w:r>
    </w:p>
    <w:p>
      <w:pPr>
        <w:pStyle w:val="Compact"/>
        <w:numPr>
          <w:numId w:val="1002"/>
          <w:ilvl w:val="0"/>
        </w:numPr>
      </w:pPr>
      <w:r>
        <w:t xml:space="preserve">Graduate degree in a relevant field such as a master’s degree in English, oral history, liberal arts, , with three-to-five years executive-level support experience, or a bachelor’s degree in a relevant field with at least five years executive-level support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ffice-secreta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ffice-secret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2021-10-28T18:34:03Z</dcterms:created>
  <dcterms:modified xsi:type="dcterms:W3CDTF">2021-10-28T18:34:03Z</dcterms:modified>
</cp:coreProperties>
</file>