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https://www.velvetjobs.com/job-descriptions/office-architect</w:t>
        </w:r>
      </w:hyperlink>
    </w:p>
    <w:p>
      <w:pPr>
        <w:pStyle w:val="Heading1"/>
      </w:pPr>
      <w:bookmarkStart w:id="21" w:name="example-of-office-architect-job-description"/>
      <w:r>
        <w:t xml:space="preserve">Example of Office Architect Job Description</w:t>
      </w:r>
      <w:bookmarkEnd w:id="21"/>
    </w:p>
    <w:p>
      <w:pPr>
        <w:pStyle w:val="Compact"/>
      </w:pPr>
      <w:r>
        <w:t xml:space="preserve">Our growing company is looking for an office architect.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office-architect"/>
      <w:r>
        <w:t xml:space="preserve">Responsibilities for office architect</w:t>
      </w:r>
      <w:bookmarkEnd w:id="22"/>
    </w:p>
    <w:p>
      <w:pPr>
        <w:pStyle w:val="Compact"/>
        <w:numPr>
          <w:numId w:val="1001"/>
          <w:ilvl w:val="0"/>
        </w:numPr>
      </w:pPr>
      <w:r>
        <w:t xml:space="preserve">Assist in development of roadmaps and participate in the standards process for security solutions</w:t>
      </w:r>
    </w:p>
    <w:p>
      <w:pPr>
        <w:pStyle w:val="Compact"/>
        <w:numPr>
          <w:numId w:val="1001"/>
          <w:ilvl w:val="0"/>
        </w:numPr>
      </w:pPr>
      <w:r>
        <w:t xml:space="preserve">Define design guidelines and best practices for managing Master Data and improve data quality according to the context for WM needs</w:t>
      </w:r>
    </w:p>
    <w:p>
      <w:pPr>
        <w:pStyle w:val="Compact"/>
        <w:numPr>
          <w:numId w:val="1001"/>
          <w:ilvl w:val="0"/>
        </w:numPr>
      </w:pPr>
      <w:r>
        <w:t xml:space="preserve">Provide technical leadership and guidance to the teams involved on WM initiatives</w:t>
      </w:r>
    </w:p>
    <w:p>
      <w:pPr>
        <w:pStyle w:val="Compact"/>
        <w:numPr>
          <w:numId w:val="1001"/>
          <w:ilvl w:val="0"/>
        </w:numPr>
      </w:pPr>
      <w:r>
        <w:t xml:space="preserve">Advocates architecture principles and provides expertise, feedback and development to mentor others</w:t>
      </w:r>
    </w:p>
    <w:p>
      <w:pPr>
        <w:pStyle w:val="Compact"/>
        <w:numPr>
          <w:numId w:val="1001"/>
          <w:ilvl w:val="0"/>
        </w:numPr>
      </w:pPr>
      <w:r>
        <w:t xml:space="preserve">Engineers are subject matter experts, and are tasked with senior technology stewardship of the environment</w:t>
      </w:r>
    </w:p>
    <w:p>
      <w:pPr>
        <w:pStyle w:val="Compact"/>
        <w:numPr>
          <w:numId w:val="1001"/>
          <w:ilvl w:val="0"/>
        </w:numPr>
      </w:pPr>
      <w:r>
        <w:t xml:space="preserve">The ability to analyze complex business and discerns the implications for systems support</w:t>
      </w:r>
    </w:p>
    <w:p>
      <w:pPr>
        <w:pStyle w:val="Compact"/>
        <w:numPr>
          <w:numId w:val="1001"/>
          <w:ilvl w:val="0"/>
        </w:numPr>
      </w:pPr>
      <w:r>
        <w:t xml:space="preserve">Apply and share knowledge</w:t>
      </w:r>
    </w:p>
    <w:p>
      <w:pPr>
        <w:pStyle w:val="Compact"/>
        <w:numPr>
          <w:numId w:val="1001"/>
          <w:ilvl w:val="0"/>
        </w:numPr>
      </w:pPr>
      <w:r>
        <w:t xml:space="preserve">Provides strategic consultancy support to clients, Senior Application Technical Specialists and other technical architects in all aspects of enabling technologies to meet business needs</w:t>
      </w:r>
    </w:p>
    <w:p>
      <w:pPr>
        <w:pStyle w:val="Compact"/>
        <w:numPr>
          <w:numId w:val="1001"/>
          <w:ilvl w:val="0"/>
        </w:numPr>
      </w:pPr>
      <w:r>
        <w:t xml:space="preserve">Collaborates with hardware, network and database architects to research new technologies and make recommendations to management on these new technologies at Abbott</w:t>
      </w:r>
    </w:p>
    <w:p>
      <w:pPr>
        <w:pStyle w:val="Compact"/>
        <w:numPr>
          <w:numId w:val="1001"/>
          <w:ilvl w:val="0"/>
        </w:numPr>
      </w:pPr>
      <w:r>
        <w:t xml:space="preserve">Provides leadership as required in technical team projects</w:t>
      </w:r>
    </w:p>
    <w:p>
      <w:pPr>
        <w:pStyle w:val="Heading2"/>
      </w:pPr>
      <w:bookmarkStart w:id="23" w:name="qualifications-for-office-architect"/>
      <w:r>
        <w:t xml:space="preserve">Qualifications for office architect</w:t>
      </w:r>
      <w:bookmarkEnd w:id="23"/>
    </w:p>
    <w:p>
      <w:pPr>
        <w:pStyle w:val="Compact"/>
        <w:numPr>
          <w:numId w:val="1002"/>
          <w:ilvl w:val="0"/>
        </w:numPr>
      </w:pPr>
      <w:r>
        <w:t xml:space="preserve">Defining and owning the criteria that a proposal is reviewed against</w:t>
      </w:r>
    </w:p>
    <w:p>
      <w:pPr>
        <w:pStyle w:val="Compact"/>
        <w:numPr>
          <w:numId w:val="1002"/>
          <w:ilvl w:val="0"/>
        </w:numPr>
      </w:pPr>
      <w:r>
        <w:t xml:space="preserve">Deep knowledge in at least a particular asset class or function</w:t>
      </w:r>
    </w:p>
    <w:p>
      <w:pPr>
        <w:pStyle w:val="Compact"/>
        <w:numPr>
          <w:numId w:val="1002"/>
          <w:ilvl w:val="0"/>
        </w:numPr>
      </w:pPr>
      <w:r>
        <w:t xml:space="preserve">5+ years of experience in designing end to end data infrastructure solutions</w:t>
      </w:r>
    </w:p>
    <w:p>
      <w:pPr>
        <w:pStyle w:val="Compact"/>
        <w:numPr>
          <w:numId w:val="1002"/>
          <w:ilvl w:val="0"/>
        </w:numPr>
      </w:pPr>
      <w:r>
        <w:t xml:space="preserve">Data Analytics, QlikView, Tableau, Dynamic Reporting</w:t>
      </w:r>
    </w:p>
    <w:p>
      <w:pPr>
        <w:pStyle w:val="Compact"/>
        <w:numPr>
          <w:numId w:val="1002"/>
          <w:ilvl w:val="0"/>
        </w:numPr>
      </w:pPr>
      <w:r>
        <w:t xml:space="preserve">Expert knowledge of Microsoft Exchange 2003 - 2013 is required</w:t>
      </w:r>
    </w:p>
    <w:p>
      <w:pPr>
        <w:pStyle w:val="Compact"/>
        <w:numPr>
          <w:numId w:val="1002"/>
          <w:ilvl w:val="0"/>
        </w:numPr>
      </w:pPr>
      <w:r>
        <w:t xml:space="preserve">Masters Degree with 12 years of IT Experience or Bachelors Degree with 15 years of IT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ffice-architec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ffice-architec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2021-10-28T13:11:20Z</dcterms:created>
  <dcterms:modified xsi:type="dcterms:W3CDTF">2021-10-28T13:11:20Z</dcterms:modified>
</cp:coreProperties>
</file>