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https://www.velvetjobs.com/job-descriptions/oem-account-manager</w:t>
        </w:r>
      </w:hyperlink>
    </w:p>
    <w:p>
      <w:pPr>
        <w:pStyle w:val="Heading1"/>
      </w:pPr>
      <w:bookmarkStart w:id="21" w:name="example-of-oem-account-manager-job-description"/>
      <w:r>
        <w:t xml:space="preserve">Example of OEM Account Manager Job Description</w:t>
      </w:r>
      <w:bookmarkEnd w:id="21"/>
    </w:p>
    <w:p>
      <w:pPr>
        <w:pStyle w:val="Compact"/>
      </w:pPr>
      <w:r>
        <w:t xml:space="preserve">Our growing company is looking for an OEM account manager. To join our growing team, please review the list of responsibilities and qualifications.</w:t>
      </w:r>
    </w:p>
    <w:p>
      <w:pPr>
        <w:pStyle w:val="Heading2"/>
      </w:pPr>
      <w:bookmarkStart w:id="22" w:name="responsibilities-for-oem-account-manager"/>
      <w:r>
        <w:t xml:space="preserve">Responsibilities for OEM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customer growth strategies for aftermarket products</w:t>
      </w:r>
    </w:p>
    <w:p>
      <w:pPr>
        <w:pStyle w:val="Compact"/>
        <w:numPr>
          <w:numId w:val="1001"/>
          <w:ilvl w:val="0"/>
        </w:numPr>
      </w:pPr>
      <w:r>
        <w:t xml:space="preserve">Direct involvement in problem resolution</w:t>
      </w:r>
    </w:p>
    <w:p>
      <w:pPr>
        <w:pStyle w:val="Compact"/>
        <w:numPr>
          <w:numId w:val="1001"/>
          <w:ilvl w:val="0"/>
        </w:numPr>
      </w:pPr>
      <w:r>
        <w:t xml:space="preserve">Develop and manage senior and executive customer relationships</w:t>
      </w:r>
    </w:p>
    <w:p>
      <w:pPr>
        <w:pStyle w:val="Compact"/>
        <w:numPr>
          <w:numId w:val="1001"/>
          <w:ilvl w:val="0"/>
        </w:numPr>
      </w:pPr>
      <w:r>
        <w:t xml:space="preserve">Collects business intelligence information to determine industry trends and communicate within the organization</w:t>
      </w:r>
    </w:p>
    <w:p>
      <w:pPr>
        <w:pStyle w:val="Compact"/>
        <w:numPr>
          <w:numId w:val="1001"/>
          <w:ilvl w:val="0"/>
        </w:numPr>
      </w:pPr>
      <w:r>
        <w:t xml:space="preserve">Drive and ensure Long Term Agreement contract administration (ex</w:t>
      </w:r>
    </w:p>
    <w:p>
      <w:pPr>
        <w:pStyle w:val="Compact"/>
        <w:numPr>
          <w:numId w:val="1001"/>
          <w:ilvl w:val="0"/>
        </w:numPr>
      </w:pPr>
      <w:r>
        <w:t xml:space="preserve">Implements product pricing updates &amp; maintains Days Sales Outstanding (DSO) targets</w:t>
      </w:r>
    </w:p>
    <w:p>
      <w:pPr>
        <w:pStyle w:val="Compact"/>
        <w:numPr>
          <w:numId w:val="1001"/>
          <w:ilvl w:val="0"/>
        </w:numPr>
      </w:pPr>
      <w:r>
        <w:t xml:space="preserve">Participates in SIOP process to improve forecast accuracy</w:t>
      </w:r>
    </w:p>
    <w:p>
      <w:pPr>
        <w:pStyle w:val="Compact"/>
        <w:numPr>
          <w:numId w:val="1001"/>
          <w:ilvl w:val="0"/>
        </w:numPr>
      </w:pPr>
      <w:r>
        <w:t xml:space="preserve">Contributes to new product introduction to assist in producing a successful launch by participation in ProLaunch as functional sales lead</w:t>
      </w:r>
    </w:p>
    <w:p>
      <w:pPr>
        <w:pStyle w:val="Compact"/>
        <w:numPr>
          <w:numId w:val="1001"/>
          <w:ilvl w:val="0"/>
        </w:numPr>
      </w:pPr>
      <w:r>
        <w:t xml:space="preserve">Anticipates customer future needs using CCR surveys and other channels such as customer scorecards through which customer’s offers feedback</w:t>
      </w:r>
    </w:p>
    <w:p>
      <w:pPr>
        <w:pStyle w:val="Compact"/>
        <w:numPr>
          <w:numId w:val="1001"/>
          <w:ilvl w:val="0"/>
        </w:numPr>
      </w:pPr>
      <w:r>
        <w:t xml:space="preserve">Supports customer scorecard activities and improvements</w:t>
      </w:r>
    </w:p>
    <w:p>
      <w:pPr>
        <w:pStyle w:val="Heading2"/>
      </w:pPr>
      <w:bookmarkStart w:id="23" w:name="qualifications-for-oem-account-manager"/>
      <w:r>
        <w:t xml:space="preserve">Qualifications for OEM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7-10 years business development, or sales / marketing experience in the IT industry (software and hardware)</w:t>
      </w:r>
    </w:p>
    <w:p>
      <w:pPr>
        <w:pStyle w:val="Compact"/>
        <w:numPr>
          <w:numId w:val="1002"/>
          <w:ilvl w:val="0"/>
        </w:numPr>
      </w:pPr>
      <w:r>
        <w:t xml:space="preserve">Bachelor's degree, ideally MBA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8+ years of Sales and Account Development or Marketing experience within Agilent's Chemical Analysis or Life Sciences Groups or having experience selling chromatography and spectroscopy technologies or consumables</w:t>
      </w:r>
    </w:p>
    <w:p>
      <w:pPr>
        <w:pStyle w:val="Compact"/>
        <w:numPr>
          <w:numId w:val="1002"/>
          <w:ilvl w:val="0"/>
        </w:numPr>
      </w:pPr>
      <w:r>
        <w:t xml:space="preserve">Proven and effective business development and complex deal framing skills requiring high-level negotiation with senior managers and/or executive decision-makers of new prospects and 'long-standing' customers</w:t>
      </w:r>
    </w:p>
    <w:p>
      <w:pPr>
        <w:pStyle w:val="Compact"/>
        <w:numPr>
          <w:numId w:val="1002"/>
          <w:ilvl w:val="0"/>
        </w:numPr>
      </w:pPr>
      <w:r>
        <w:t xml:space="preserve">Knowledge of products as included in the Agilent Chemistries and Supplies Division Product Portfolio</w:t>
      </w:r>
    </w:p>
    <w:p>
      <w:pPr>
        <w:pStyle w:val="Compact"/>
        <w:numPr>
          <w:numId w:val="1002"/>
          <w:ilvl w:val="0"/>
        </w:numPr>
      </w:pPr>
      <w:r>
        <w:t xml:space="preserve">Substantive familiarity with sales and business process tools including SAP, CRM, and sales modeling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em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em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2021-10-28T18:34:22Z</dcterms:created>
  <dcterms:modified xsi:type="dcterms:W3CDTF">2021-10-28T18:34:22Z</dcterms:modified>
</cp:coreProperties>
</file>