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https://www.velvetjobs.com/job-descriptions/nursing-instructor</w:t>
        </w:r>
      </w:hyperlink>
    </w:p>
    <w:p>
      <w:pPr>
        <w:pStyle w:val="Heading1"/>
      </w:pPr>
      <w:bookmarkStart w:id="21" w:name="example-of-nursing-instructor-job-description"/>
      <w:r>
        <w:t xml:space="preserve">Example of Nursing Instructor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nursing instructor.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nursing-instructor"/>
      <w:r>
        <w:t xml:space="preserve">Responsibilities for nursing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use a syllabus for each course within College and departmental guidelines</w:t>
      </w:r>
    </w:p>
    <w:p>
      <w:pPr>
        <w:pStyle w:val="Compact"/>
        <w:numPr>
          <w:numId w:val="1001"/>
          <w:ilvl w:val="0"/>
        </w:numPr>
      </w:pPr>
      <w:r>
        <w:t xml:space="preserve">Provide access to students through posted office hours, electronic communication and other appropriate methods</w:t>
      </w:r>
    </w:p>
    <w:p>
      <w:pPr>
        <w:pStyle w:val="Compact"/>
        <w:numPr>
          <w:numId w:val="1001"/>
          <w:ilvl w:val="0"/>
        </w:numPr>
      </w:pPr>
      <w:r>
        <w:t xml:space="preserve">Regularly evaluate course to ensure that learning outcomes and assessments are appropriate/effective</w:t>
      </w:r>
    </w:p>
    <w:p>
      <w:pPr>
        <w:pStyle w:val="Compact"/>
        <w:numPr>
          <w:numId w:val="1001"/>
          <w:ilvl w:val="0"/>
        </w:numPr>
      </w:pPr>
      <w:r>
        <w:t xml:space="preserve">Review, evaluate, and recommend student-learning materials</w:t>
      </w:r>
    </w:p>
    <w:p>
      <w:pPr>
        <w:pStyle w:val="Compact"/>
        <w:numPr>
          <w:numId w:val="1001"/>
          <w:ilvl w:val="0"/>
        </w:numPr>
      </w:pPr>
      <w:r>
        <w:t xml:space="preserve">Evaluate student performance in relation to course objectives</w:t>
      </w:r>
    </w:p>
    <w:p>
      <w:pPr>
        <w:pStyle w:val="Compact"/>
        <w:numPr>
          <w:numId w:val="1001"/>
          <w:ilvl w:val="0"/>
        </w:numPr>
      </w:pPr>
      <w:r>
        <w:t xml:space="preserve">Initiate conferences with students encountering clinical difficulties</w:t>
      </w:r>
    </w:p>
    <w:p>
      <w:pPr>
        <w:pStyle w:val="Compact"/>
        <w:numPr>
          <w:numId w:val="1001"/>
          <w:ilvl w:val="0"/>
        </w:numPr>
      </w:pPr>
      <w:r>
        <w:t xml:space="preserve">Communicate objectives for student performance to the clinical facility administration and nursing staff</w:t>
      </w:r>
    </w:p>
    <w:p>
      <w:pPr>
        <w:pStyle w:val="Compact"/>
        <w:numPr>
          <w:numId w:val="1001"/>
          <w:ilvl w:val="0"/>
        </w:numPr>
      </w:pPr>
      <w:r>
        <w:t xml:space="preserve">Make continuous efforts to improve the quality of instruction by reviewing utilizing innovative methodologies, techniques, and delivery methods</w:t>
      </w:r>
    </w:p>
    <w:p>
      <w:pPr>
        <w:pStyle w:val="Compact"/>
        <w:numPr>
          <w:numId w:val="1001"/>
          <w:ilvl w:val="0"/>
        </w:numPr>
      </w:pPr>
      <w:r>
        <w:t xml:space="preserve">Assist with departmental strategic planning and outcomes assessment</w:t>
      </w:r>
    </w:p>
    <w:p>
      <w:pPr>
        <w:pStyle w:val="Compact"/>
        <w:numPr>
          <w:numId w:val="1001"/>
          <w:ilvl w:val="0"/>
        </w:numPr>
      </w:pPr>
      <w:r>
        <w:t xml:space="preserve">Participate in college/departmental professional development activities</w:t>
      </w:r>
    </w:p>
    <w:p>
      <w:pPr>
        <w:pStyle w:val="Heading2"/>
      </w:pPr>
      <w:bookmarkStart w:id="23" w:name="qualifications-for-nursing-instructor"/>
      <w:r>
        <w:t xml:space="preserve">Qualifications for nursing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collaboratively in a diverse learning institution</w:t>
      </w:r>
    </w:p>
    <w:p>
      <w:pPr>
        <w:pStyle w:val="Compact"/>
        <w:numPr>
          <w:numId w:val="1002"/>
          <w:ilvl w:val="0"/>
        </w:numPr>
      </w:pPr>
      <w:r>
        <w:t xml:space="preserve">Adhere to College policies and procedures</w:t>
      </w:r>
    </w:p>
    <w:p>
      <w:pPr>
        <w:pStyle w:val="Compact"/>
        <w:numPr>
          <w:numId w:val="1002"/>
          <w:ilvl w:val="0"/>
        </w:numPr>
      </w:pPr>
      <w:r>
        <w:t xml:space="preserve">Current New Jersey Registered Nursing License</w:t>
      </w:r>
    </w:p>
    <w:p>
      <w:pPr>
        <w:pStyle w:val="Compact"/>
        <w:numPr>
          <w:numId w:val="1002"/>
          <w:ilvl w:val="0"/>
        </w:numPr>
      </w:pPr>
      <w:r>
        <w:t xml:space="preserve">Ability to teach Pediatric and Medical-Surgical Nursing courses</w:t>
      </w:r>
    </w:p>
    <w:p>
      <w:pPr>
        <w:pStyle w:val="Compact"/>
        <w:numPr>
          <w:numId w:val="1002"/>
          <w:ilvl w:val="0"/>
        </w:numPr>
      </w:pPr>
      <w:r>
        <w:t xml:space="preserve">Doctoral degree preferred in Nursing from NLN-accredited institution</w:t>
      </w:r>
    </w:p>
    <w:p>
      <w:pPr>
        <w:pStyle w:val="Compact"/>
        <w:numPr>
          <w:numId w:val="1002"/>
          <w:ilvl w:val="0"/>
        </w:numPr>
      </w:pPr>
      <w:r>
        <w:t xml:space="preserve">Certification by the ANA in specialty area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ing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ing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2021-10-28T12:51:41Z</dcterms:created>
  <dcterms:modified xsi:type="dcterms:W3CDTF">2021-10-28T12:51:41Z</dcterms:modified>
</cp:coreProperties>
</file>