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https://www.velvetjobs.com/job-descriptions/nursing-administration</w:t>
        </w:r>
      </w:hyperlink>
    </w:p>
    <w:p>
      <w:pPr>
        <w:pStyle w:val="Heading1"/>
      </w:pPr>
      <w:bookmarkStart w:id="21" w:name="example-of-nursing-administration-job-description"/>
      <w:r>
        <w:t xml:space="preserve">Example of Nursing Administration Job Description</w:t>
      </w:r>
      <w:bookmarkEnd w:id="21"/>
    </w:p>
    <w:p>
      <w:pPr>
        <w:pStyle w:val="Compact"/>
      </w:pPr>
      <w:r>
        <w:t xml:space="preserve">Our company is growing rapidly and is looking to fill the role of nursing administration.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ing-administration"/>
      <w:r>
        <w:t xml:space="preserve">Responsibilities for nursing administration</w:t>
      </w:r>
      <w:bookmarkEnd w:id="22"/>
    </w:p>
    <w:p>
      <w:pPr>
        <w:pStyle w:val="Compact"/>
        <w:numPr>
          <w:numId w:val="1001"/>
          <w:ilvl w:val="0"/>
        </w:numPr>
      </w:pPr>
      <w:r>
        <w:t xml:space="preserve">Assigns cases to ordered disciplines and updates computer</w:t>
      </w:r>
    </w:p>
    <w:p>
      <w:pPr>
        <w:pStyle w:val="Compact"/>
        <w:numPr>
          <w:numId w:val="1001"/>
          <w:ilvl w:val="0"/>
        </w:numPr>
      </w:pPr>
      <w:r>
        <w:t xml:space="preserve">Schedules staff appropriately on an ongoing basis per physician orders</w:t>
      </w:r>
    </w:p>
    <w:p>
      <w:pPr>
        <w:pStyle w:val="Compact"/>
        <w:numPr>
          <w:numId w:val="1001"/>
          <w:ilvl w:val="0"/>
        </w:numPr>
      </w:pPr>
      <w:r>
        <w:t xml:space="preserve">Maintains appropriate admission logs and other logs as needed</w:t>
      </w:r>
    </w:p>
    <w:p>
      <w:pPr>
        <w:pStyle w:val="Compact"/>
        <w:numPr>
          <w:numId w:val="1001"/>
          <w:ilvl w:val="0"/>
        </w:numPr>
      </w:pPr>
      <w:r>
        <w:t xml:space="preserve">Review Daily Activity Summaries for completeness</w:t>
      </w:r>
    </w:p>
    <w:p>
      <w:pPr>
        <w:pStyle w:val="Compact"/>
        <w:numPr>
          <w:numId w:val="1001"/>
          <w:ilvl w:val="0"/>
        </w:numPr>
      </w:pPr>
      <w:r>
        <w:t xml:space="preserve">Maintains recertification file and initiates recertification process</w:t>
      </w:r>
    </w:p>
    <w:p>
      <w:pPr>
        <w:pStyle w:val="Compact"/>
        <w:numPr>
          <w:numId w:val="1001"/>
          <w:ilvl w:val="0"/>
        </w:numPr>
      </w:pPr>
      <w:r>
        <w:t xml:space="preserve">Monitors computers/paper submissions of admissions and recertification to assure timely submission</w:t>
      </w:r>
    </w:p>
    <w:p>
      <w:pPr>
        <w:pStyle w:val="Compact"/>
        <w:numPr>
          <w:numId w:val="1001"/>
          <w:ilvl w:val="0"/>
        </w:numPr>
      </w:pPr>
      <w:r>
        <w:t xml:space="preserve">Prints updated patient list every Wednesday and Friday and distributes to appropriate staff</w:t>
      </w:r>
    </w:p>
    <w:p>
      <w:pPr>
        <w:pStyle w:val="Compact"/>
        <w:numPr>
          <w:numId w:val="1001"/>
          <w:ilvl w:val="0"/>
        </w:numPr>
      </w:pPr>
      <w:r>
        <w:t xml:space="preserve">Fills supply orders per staff requests</w:t>
      </w:r>
    </w:p>
    <w:p>
      <w:pPr>
        <w:pStyle w:val="Compact"/>
        <w:numPr>
          <w:numId w:val="1001"/>
          <w:ilvl w:val="0"/>
        </w:numPr>
      </w:pPr>
      <w:r>
        <w:t xml:space="preserve">Maintains on-call records for all staff performing call, assuring that records are present for each day of call</w:t>
      </w:r>
    </w:p>
    <w:p>
      <w:pPr>
        <w:pStyle w:val="Compact"/>
        <w:numPr>
          <w:numId w:val="1001"/>
          <w:ilvl w:val="0"/>
        </w:numPr>
      </w:pPr>
      <w:r>
        <w:t xml:space="preserve">Provide assistance to Patient Care Supervisors as needed/requested</w:t>
      </w:r>
    </w:p>
    <w:p>
      <w:pPr>
        <w:pStyle w:val="Heading2"/>
      </w:pPr>
      <w:bookmarkStart w:id="23" w:name="qualifications-for-nursing-administration"/>
      <w:r>
        <w:t xml:space="preserve">Qualifications for nursing administration</w:t>
      </w:r>
      <w:bookmarkEnd w:id="23"/>
    </w:p>
    <w:p>
      <w:pPr>
        <w:pStyle w:val="Compact"/>
        <w:numPr>
          <w:numId w:val="1002"/>
          <w:ilvl w:val="0"/>
        </w:numPr>
      </w:pPr>
      <w:r>
        <w:t xml:space="preserve">Interpersonal skills necessary in order to provide effective leadership, maintain a variety of internal and external contacts</w:t>
      </w:r>
    </w:p>
    <w:p>
      <w:pPr>
        <w:pStyle w:val="Compact"/>
        <w:numPr>
          <w:numId w:val="1002"/>
          <w:ilvl w:val="0"/>
        </w:numPr>
      </w:pPr>
      <w:r>
        <w:t xml:space="preserve">Work cooperatively with a variety of Hospital managers, executives and staff</w:t>
      </w:r>
    </w:p>
    <w:p>
      <w:pPr>
        <w:pStyle w:val="Compact"/>
        <w:numPr>
          <w:numId w:val="1002"/>
          <w:ilvl w:val="0"/>
        </w:numPr>
      </w:pPr>
      <w:r>
        <w:t xml:space="preserve">Analytical abilities necessary in order to evaluate delivery of care systems and nursing results</w:t>
      </w:r>
    </w:p>
    <w:p>
      <w:pPr>
        <w:pStyle w:val="Compact"/>
        <w:numPr>
          <w:numId w:val="1002"/>
          <w:ilvl w:val="0"/>
        </w:numPr>
      </w:pPr>
      <w:r>
        <w:t xml:space="preserve">BSN (or current RN pursuing BSN to achieve within 3 years of start date.)</w:t>
      </w:r>
    </w:p>
    <w:p>
      <w:pPr>
        <w:pStyle w:val="Compact"/>
        <w:numPr>
          <w:numId w:val="1002"/>
          <w:ilvl w:val="0"/>
        </w:numPr>
      </w:pPr>
      <w:r>
        <w:t xml:space="preserve">5 years of current hospital bedside RN experience at minimum required</w:t>
      </w:r>
    </w:p>
    <w:p>
      <w:pPr>
        <w:pStyle w:val="Compact"/>
        <w:numPr>
          <w:numId w:val="1002"/>
          <w:ilvl w:val="0"/>
        </w:numPr>
      </w:pPr>
      <w:r>
        <w:t xml:space="preserve">ACLS, PALS, or PALS will be additionally required base on the area of specialty assigned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ing-administra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ing-administra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2021-10-28T13:12:16Z</dcterms:created>
  <dcterms:modified xsi:type="dcterms:W3CDTF">2021-10-28T13:12:16Z</dcterms:modified>
</cp:coreProperties>
</file>