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https://www.velvetjobs.com/job-descriptions/nurse-practitioner-nurse-practitioner</w:t>
        </w:r>
      </w:hyperlink>
    </w:p>
    <w:p>
      <w:pPr>
        <w:pStyle w:val="Heading1"/>
      </w:pPr>
      <w:bookmarkStart w:id="21" w:name="example-of-nurse-practitioner-nurse-practitioner-job-description"/>
      <w:r>
        <w:t xml:space="preserve">Example of Nurse Practitioner, Nurse Practitioner Job Description</w:t>
      </w:r>
      <w:bookmarkEnd w:id="21"/>
    </w:p>
    <w:p>
      <w:pPr>
        <w:pStyle w:val="Compact"/>
      </w:pPr>
      <w:r>
        <w:t xml:space="preserve">Our innovative and growing company is hiring for a nurse practitioner, nurse practitioner. If you are looking for an exciting place to work, please take a look at the list of qualifications below.</w:t>
      </w:r>
    </w:p>
    <w:p>
      <w:pPr>
        <w:pStyle w:val="Heading2"/>
      </w:pPr>
      <w:bookmarkStart w:id="22" w:name="responsibilities-for-nurse-practitioner-nurse-practitioner"/>
      <w:r>
        <w:t xml:space="preserve">Responsibilities for nurse practitioner, nurse practitioner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with medical student, resident and fellow STD education in the clinic</w:t>
      </w:r>
    </w:p>
    <w:p>
      <w:pPr>
        <w:pStyle w:val="Compact"/>
        <w:numPr>
          <w:numId w:val="1001"/>
          <w:ilvl w:val="0"/>
        </w:numPr>
      </w:pPr>
      <w:r>
        <w:t xml:space="preserve">Assist with supervision of work study students, LPNs, nurses and research associates working on specific research projects</w:t>
      </w:r>
    </w:p>
    <w:p>
      <w:pPr>
        <w:pStyle w:val="Compact"/>
        <w:numPr>
          <w:numId w:val="1001"/>
          <w:ilvl w:val="0"/>
        </w:numPr>
      </w:pPr>
      <w:r>
        <w:t xml:space="preserve">Provides care for assigned patients within scope of practice including assessment, ordering and interpreting of diagnostic tests, diagnosis, development of treatment plan, prescribing of medications, and/or referral to specialist when appropriate</w:t>
      </w:r>
    </w:p>
    <w:p>
      <w:pPr>
        <w:pStyle w:val="Compact"/>
        <w:numPr>
          <w:numId w:val="1001"/>
          <w:ilvl w:val="0"/>
        </w:numPr>
      </w:pPr>
      <w:r>
        <w:t xml:space="preserve">Completes physical examinations and preventive health measures within prescribed guidelines and instructions of Physician</w:t>
      </w:r>
    </w:p>
    <w:p>
      <w:pPr>
        <w:pStyle w:val="Compact"/>
        <w:numPr>
          <w:numId w:val="1001"/>
          <w:ilvl w:val="0"/>
        </w:numPr>
      </w:pPr>
      <w:r>
        <w:t xml:space="preserve">Orders, interprets, and evaluates diagnostic tests to identify and assess client’s clinical problems and health care needs</w:t>
      </w:r>
    </w:p>
    <w:p>
      <w:pPr>
        <w:pStyle w:val="Compact"/>
        <w:numPr>
          <w:numId w:val="1001"/>
          <w:ilvl w:val="0"/>
        </w:numPr>
      </w:pPr>
      <w:r>
        <w:t xml:space="preserve">Records physical findings, maintains medical records, and formulates plan and prognosis, based on client’s condition</w:t>
      </w:r>
    </w:p>
    <w:p>
      <w:pPr>
        <w:pStyle w:val="Compact"/>
        <w:numPr>
          <w:numId w:val="1001"/>
          <w:ilvl w:val="0"/>
        </w:numPr>
      </w:pPr>
      <w:r>
        <w:t xml:space="preserve">Discusses cases with Physician and other health professionals to prepares comprehensive client care plans</w:t>
      </w:r>
    </w:p>
    <w:p>
      <w:pPr>
        <w:pStyle w:val="Compact"/>
        <w:numPr>
          <w:numId w:val="1001"/>
          <w:ilvl w:val="0"/>
        </w:numPr>
      </w:pPr>
      <w:r>
        <w:t xml:space="preserve">Submits health care plans and goals of individual clients for periodic review and evaluation by Physician</w:t>
      </w:r>
    </w:p>
    <w:p>
      <w:pPr>
        <w:pStyle w:val="Compact"/>
        <w:numPr>
          <w:numId w:val="1001"/>
          <w:ilvl w:val="0"/>
        </w:numPr>
      </w:pPr>
      <w:r>
        <w:t xml:space="preserve">Prescribes or recommends drugs or other forms of treatment such as physical therapy, inhalation therapy, or related therapeutic procedures</w:t>
      </w:r>
    </w:p>
    <w:p>
      <w:pPr>
        <w:pStyle w:val="Compact"/>
        <w:numPr>
          <w:numId w:val="1001"/>
          <w:ilvl w:val="0"/>
        </w:numPr>
      </w:pPr>
      <w:r>
        <w:t xml:space="preserve">Refers clients to Physicians for consultation or to specialized health resources for treatment or evaluation</w:t>
      </w:r>
    </w:p>
    <w:p>
      <w:pPr>
        <w:pStyle w:val="Heading2"/>
      </w:pPr>
      <w:bookmarkStart w:id="23" w:name="qualifications-for-nurse-practitioner-nurse-practitioner"/>
      <w:r>
        <w:t xml:space="preserve">Qualifications for nurse practitioner, nurse practitioner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Provide clinical oversight and support to the Hematology Oncology physicians in the Cancer Center</w:t>
      </w:r>
    </w:p>
    <w:p>
      <w:pPr>
        <w:pStyle w:val="Compact"/>
        <w:numPr>
          <w:numId w:val="1002"/>
          <w:ilvl w:val="0"/>
        </w:numPr>
      </w:pPr>
      <w:r>
        <w:t xml:space="preserve">Develop care plans and evaluate patients for initial and ongoing medical services utilizing an interdisciplinary approach</w:t>
      </w:r>
    </w:p>
    <w:p>
      <w:pPr>
        <w:pStyle w:val="Compact"/>
        <w:numPr>
          <w:numId w:val="1002"/>
          <w:ilvl w:val="0"/>
        </w:numPr>
      </w:pPr>
      <w:r>
        <w:t xml:space="preserve">Act collaboratively with physicians, nurses, care management and other disciplines to assure delivery and evaluation of interdisciplinary patient management</w:t>
      </w:r>
    </w:p>
    <w:p>
      <w:pPr>
        <w:pStyle w:val="Compact"/>
        <w:numPr>
          <w:numId w:val="1002"/>
          <w:ilvl w:val="0"/>
        </w:numPr>
      </w:pPr>
      <w:r>
        <w:t xml:space="preserve">Participate in performance, quality improvement, and program evaluation as related to area of specialty</w:t>
      </w:r>
    </w:p>
    <w:p>
      <w:pPr>
        <w:pStyle w:val="Compact"/>
        <w:numPr>
          <w:numId w:val="1002"/>
          <w:ilvl w:val="0"/>
        </w:numPr>
      </w:pPr>
      <w:r>
        <w:t xml:space="preserve">Perform age specific H&amp;P with appropriate follow up and documentation</w:t>
      </w:r>
    </w:p>
    <w:p>
      <w:pPr>
        <w:pStyle w:val="Compact"/>
        <w:numPr>
          <w:numId w:val="1002"/>
          <w:ilvl w:val="0"/>
        </w:numPr>
      </w:pPr>
      <w:r>
        <w:t xml:space="preserve">Analyze and organize the care of critically complex patients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nurse-practitioner-nurse-practitio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nurse-practitioner-nurse-practitio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2021-10-28T13:34:34Z</dcterms:created>
  <dcterms:modified xsi:type="dcterms:W3CDTF">2021-10-28T13:34:34Z</dcterms:modified>
</cp:coreProperties>
</file>