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https://www.velvetjobs.com/job-descriptions/nurse-nurse-manager</w:t>
        </w:r>
      </w:hyperlink>
    </w:p>
    <w:p>
      <w:pPr>
        <w:pStyle w:val="Heading1"/>
      </w:pPr>
      <w:bookmarkStart w:id="21" w:name="example-of-nurse-nurse-manager-job-description"/>
      <w:r>
        <w:t xml:space="preserve">Example of Nurse, Nurse Manager Job Description</w:t>
      </w:r>
      <w:bookmarkEnd w:id="21"/>
    </w:p>
    <w:p>
      <w:pPr>
        <w:pStyle w:val="Compact"/>
      </w:pPr>
      <w:r>
        <w:t xml:space="preserve">Our growing company is looking to fill the role of nurse, nurse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nurse-nurse-manager"/>
      <w:r>
        <w:t xml:space="preserve">Responsibilities for nurse, nurse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Makes appropriate referrals to the contracted physician(s) and other medical agencies or practitioners</w:t>
      </w:r>
    </w:p>
    <w:p>
      <w:pPr>
        <w:pStyle w:val="Compact"/>
        <w:numPr>
          <w:numId w:val="1001"/>
          <w:ilvl w:val="0"/>
        </w:numPr>
      </w:pPr>
      <w:r>
        <w:t xml:space="preserve">Administers physician prescribed and non-prescribed medications and requisitions</w:t>
      </w:r>
    </w:p>
    <w:p>
      <w:pPr>
        <w:pStyle w:val="Compact"/>
        <w:numPr>
          <w:numId w:val="1001"/>
          <w:ilvl w:val="0"/>
        </w:numPr>
      </w:pPr>
      <w:r>
        <w:t xml:space="preserve">Controls and maintains adequate inventory of drugs and medical supplies</w:t>
      </w:r>
    </w:p>
    <w:p>
      <w:pPr>
        <w:pStyle w:val="Compact"/>
        <w:numPr>
          <w:numId w:val="1001"/>
          <w:ilvl w:val="0"/>
        </w:numPr>
      </w:pPr>
      <w:r>
        <w:t xml:space="preserve">Responds to all medical emergencies and works "on-call" shifts to provide emergency assistance as needed</w:t>
      </w:r>
    </w:p>
    <w:p>
      <w:pPr>
        <w:pStyle w:val="Compact"/>
        <w:numPr>
          <w:numId w:val="1001"/>
          <w:ilvl w:val="0"/>
        </w:numPr>
      </w:pPr>
      <w:r>
        <w:t xml:space="preserve">Maintains all medical documentation, medical history, and files on each client abides by HIPAA compliance rules and regulations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implementation of nursing related performance improvement activities</w:t>
      </w:r>
    </w:p>
    <w:p>
      <w:pPr>
        <w:pStyle w:val="Compact"/>
        <w:numPr>
          <w:numId w:val="1001"/>
          <w:ilvl w:val="0"/>
        </w:numPr>
      </w:pPr>
      <w:r>
        <w:t xml:space="preserve">Provides staff member training to include CPR, first aid, universal precautions, medication side effects, and other appropriate topics</w:t>
      </w:r>
    </w:p>
    <w:p>
      <w:pPr>
        <w:pStyle w:val="Compact"/>
        <w:numPr>
          <w:numId w:val="1001"/>
          <w:ilvl w:val="0"/>
        </w:numPr>
      </w:pPr>
      <w:r>
        <w:t xml:space="preserve">Participates in health training of clients and participates in clinical activities as needed</w:t>
      </w:r>
    </w:p>
    <w:p>
      <w:pPr>
        <w:pStyle w:val="Compact"/>
        <w:numPr>
          <w:numId w:val="1001"/>
          <w:ilvl w:val="0"/>
        </w:numPr>
      </w:pPr>
      <w:r>
        <w:t xml:space="preserve">Monitors medically related contract services for compliance with provisions and coordinates with external agencies or contract vendors to ensure appropriate medical care</w:t>
      </w:r>
    </w:p>
    <w:p>
      <w:pPr>
        <w:pStyle w:val="Compact"/>
        <w:numPr>
          <w:numId w:val="1001"/>
          <w:ilvl w:val="0"/>
        </w:numPr>
      </w:pPr>
      <w:r>
        <w:t xml:space="preserve">Provides clinical and operational expertise for the facility</w:t>
      </w:r>
    </w:p>
    <w:p>
      <w:pPr>
        <w:pStyle w:val="Heading2"/>
      </w:pPr>
      <w:bookmarkStart w:id="23" w:name="qualifications-for-nurse-nurse-manager"/>
      <w:r>
        <w:t xml:space="preserve">Qualifications for nurse, nurse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produce technical reports on a regular basis</w:t>
      </w:r>
    </w:p>
    <w:p>
      <w:pPr>
        <w:pStyle w:val="Compact"/>
        <w:numPr>
          <w:numId w:val="1002"/>
          <w:ilvl w:val="0"/>
        </w:numPr>
      </w:pPr>
      <w:r>
        <w:t xml:space="preserve">Ability to provide leadership within a group and for direct reports</w:t>
      </w:r>
    </w:p>
    <w:p>
      <w:pPr>
        <w:pStyle w:val="Compact"/>
        <w:numPr>
          <w:numId w:val="1002"/>
          <w:ilvl w:val="0"/>
        </w:numPr>
      </w:pPr>
      <w:r>
        <w:t xml:space="preserve">Minimum of 2 years' experience required in management (healthcare, business, or military) or equivalent renal experience (nurse, dietitian, social worker, etc) at discretion of the hiring manager</w:t>
      </w:r>
    </w:p>
    <w:p>
      <w:pPr>
        <w:pStyle w:val="Compact"/>
        <w:numPr>
          <w:numId w:val="1002"/>
          <w:ilvl w:val="0"/>
        </w:numPr>
      </w:pPr>
      <w:r>
        <w:t xml:space="preserve">Experience in nursing or dialysis strongly preferred</w:t>
      </w:r>
    </w:p>
    <w:p>
      <w:pPr>
        <w:pStyle w:val="Compact"/>
        <w:numPr>
          <w:numId w:val="1002"/>
          <w:ilvl w:val="0"/>
        </w:numPr>
      </w:pPr>
      <w:r>
        <w:t xml:space="preserve">Other qualifications and combinations of skills may be considered at the discretion of the hiring manager</w:t>
      </w:r>
    </w:p>
    <w:p>
      <w:pPr>
        <w:pStyle w:val="Compact"/>
        <w:numPr>
          <w:numId w:val="1002"/>
          <w:ilvl w:val="0"/>
        </w:numPr>
      </w:pPr>
      <w:r>
        <w:t xml:space="preserve">Bachelor’s or Master’s degree in Nursing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nurs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nurs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2021-10-28T18:35:16Z</dcterms:created>
  <dcterms:modified xsi:type="dcterms:W3CDTF">2021-10-28T18:35:16Z</dcterms:modified>
</cp:coreProperties>
</file>