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https://www.velvetjobs.com/job-descriptions/nurse-coordinator</w:t>
        </w:r>
      </w:hyperlink>
    </w:p>
    <w:p>
      <w:pPr>
        <w:pStyle w:val="Heading1"/>
      </w:pPr>
      <w:bookmarkStart w:id="21" w:name="example-of-nurse-coordinator-job-description"/>
      <w:r>
        <w:t xml:space="preserve">Example of Nurse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nurse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coordinator"/>
      <w:r>
        <w:t xml:space="preserve">Responsibilities for nurse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SAE reports until resolution of events</w:t>
      </w:r>
    </w:p>
    <w:p>
      <w:pPr>
        <w:pStyle w:val="Compact"/>
        <w:numPr>
          <w:numId w:val="1001"/>
          <w:ilvl w:val="0"/>
        </w:numPr>
      </w:pPr>
      <w:r>
        <w:t xml:space="preserve">Partner with DDU Study Operations team to address any SAE report queries</w:t>
      </w:r>
    </w:p>
    <w:p>
      <w:pPr>
        <w:pStyle w:val="Compact"/>
        <w:numPr>
          <w:numId w:val="1001"/>
          <w:ilvl w:val="0"/>
        </w:numPr>
      </w:pPr>
      <w:r>
        <w:t xml:space="preserve">Generate, review and distribute routine SAE Report (e.g., SAE line listings)</w:t>
      </w:r>
    </w:p>
    <w:p>
      <w:pPr>
        <w:pStyle w:val="Compact"/>
        <w:numPr>
          <w:numId w:val="1001"/>
          <w:ilvl w:val="0"/>
        </w:numPr>
      </w:pPr>
      <w:r>
        <w:t xml:space="preserve">Participate in Site Initiation Visits (SIV) to conduct SAE Reporting per protocol specifications</w:t>
      </w:r>
    </w:p>
    <w:p>
      <w:pPr>
        <w:pStyle w:val="Compact"/>
        <w:numPr>
          <w:numId w:val="1001"/>
          <w:ilvl w:val="0"/>
        </w:numPr>
      </w:pPr>
      <w:r>
        <w:t xml:space="preserve">Provide SAE reporting training for study site colleagues</w:t>
      </w:r>
    </w:p>
    <w:p>
      <w:pPr>
        <w:pStyle w:val="Compact"/>
        <w:numPr>
          <w:numId w:val="1001"/>
          <w:ilvl w:val="0"/>
        </w:numPr>
      </w:pPr>
      <w:r>
        <w:t xml:space="preserve">Perform timely quality checks in SAE tracking data base and Argus</w:t>
      </w:r>
    </w:p>
    <w:p>
      <w:pPr>
        <w:pStyle w:val="Compact"/>
        <w:numPr>
          <w:numId w:val="1001"/>
          <w:ilvl w:val="0"/>
        </w:numPr>
      </w:pPr>
      <w:r>
        <w:t xml:space="preserve">File completed SAE reports in designated areas</w:t>
      </w:r>
    </w:p>
    <w:p>
      <w:pPr>
        <w:pStyle w:val="Compact"/>
        <w:numPr>
          <w:numId w:val="1001"/>
          <w:ilvl w:val="0"/>
        </w:numPr>
      </w:pPr>
      <w:r>
        <w:t xml:space="preserve">Work with other study team members, regulatory colleagues, and study site staff to facilitate understanding and adherence to protocol requirements for SAE reporting</w:t>
      </w:r>
    </w:p>
    <w:p>
      <w:pPr>
        <w:pStyle w:val="Compact"/>
        <w:numPr>
          <w:numId w:val="1001"/>
          <w:ilvl w:val="0"/>
        </w:numPr>
      </w:pPr>
      <w:r>
        <w:t xml:space="preserve">Attend designated meetings, conference calls, and monthly staff meetings as appropriate</w:t>
      </w:r>
    </w:p>
    <w:p>
      <w:pPr>
        <w:pStyle w:val="Compact"/>
        <w:numPr>
          <w:numId w:val="1001"/>
          <w:ilvl w:val="0"/>
        </w:numPr>
      </w:pPr>
      <w:r>
        <w:t xml:space="preserve">Participate in educational activities and programs when available</w:t>
      </w:r>
    </w:p>
    <w:p>
      <w:pPr>
        <w:pStyle w:val="Heading2"/>
      </w:pPr>
      <w:bookmarkStart w:id="23" w:name="qualifications-for-nurse-coordinator"/>
      <w:r>
        <w:t xml:space="preserve">Qualifications for nurse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years clinical nursing experience</w:t>
      </w:r>
    </w:p>
    <w:p>
      <w:pPr>
        <w:pStyle w:val="Compact"/>
        <w:numPr>
          <w:numId w:val="1002"/>
          <w:ilvl w:val="0"/>
        </w:numPr>
      </w:pPr>
      <w:r>
        <w:t xml:space="preserve">Registered Nurse with three to five years of recent (within the last 3 years) acute care experience required</w:t>
      </w:r>
    </w:p>
    <w:p>
      <w:pPr>
        <w:pStyle w:val="Compact"/>
        <w:numPr>
          <w:numId w:val="1002"/>
          <w:ilvl w:val="0"/>
        </w:numPr>
      </w:pPr>
      <w:r>
        <w:t xml:space="preserve">Needs to be professional knowledgeable, responsible, and accountable to manage patient care over the continuum and to assist in improving quality, cost, and patient/service satisfaction outcomes</w:t>
      </w:r>
    </w:p>
    <w:p>
      <w:pPr>
        <w:pStyle w:val="Compact"/>
        <w:numPr>
          <w:numId w:val="1002"/>
          <w:ilvl w:val="0"/>
        </w:numPr>
      </w:pPr>
      <w:r>
        <w:t xml:space="preserve">Thorough knowledge and skill in assessing drug side effects, determining medical conditions and performing physical exams</w:t>
      </w:r>
    </w:p>
    <w:p>
      <w:pPr>
        <w:pStyle w:val="Compact"/>
        <w:numPr>
          <w:numId w:val="1002"/>
          <w:ilvl w:val="0"/>
        </w:numPr>
      </w:pPr>
      <w:r>
        <w:t xml:space="preserve">Ability to make excellent medical decisions based on patients health and available programs are essential</w:t>
      </w:r>
    </w:p>
    <w:p>
      <w:pPr>
        <w:pStyle w:val="Compact"/>
        <w:numPr>
          <w:numId w:val="1002"/>
          <w:ilvl w:val="0"/>
        </w:numPr>
      </w:pPr>
      <w:r>
        <w:t xml:space="preserve">Excellent teaching and public speaking skills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2021-10-28T13:35:06Z</dcterms:created>
  <dcterms:modified xsi:type="dcterms:W3CDTF">2021-10-28T13:35:06Z</dcterms:modified>
</cp:coreProperties>
</file>