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https://www.velvetjobs.com/job-descriptions/nuclear-engineer</w:t>
        </w:r>
      </w:hyperlink>
    </w:p>
    <w:p>
      <w:pPr>
        <w:pStyle w:val="Heading1"/>
      </w:pPr>
      <w:bookmarkStart w:id="21" w:name="example-of-nuclear-engineer-job-description"/>
      <w:r>
        <w:t xml:space="preserve">Example of Nuclear Engineer Job Description</w:t>
      </w:r>
      <w:bookmarkEnd w:id="21"/>
    </w:p>
    <w:p>
      <w:pPr>
        <w:pStyle w:val="Compact"/>
      </w:pPr>
      <w:r>
        <w:t xml:space="preserve">Our company is growing rapidly and is looking for a nuclear engineer. To join our growing team, please review the list of responsibilities and qualifications.</w:t>
      </w:r>
    </w:p>
    <w:p>
      <w:pPr>
        <w:pStyle w:val="Heading2"/>
      </w:pPr>
      <w:bookmarkStart w:id="22" w:name="responsibilities-for-nuclear-engineer"/>
      <w:r>
        <w:t xml:space="preserve">Responsibilities for nuclear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and chair project meetings and regular progress meetings as required by the Project Manager</w:t>
      </w:r>
    </w:p>
    <w:p>
      <w:pPr>
        <w:pStyle w:val="Compact"/>
        <w:numPr>
          <w:numId w:val="1001"/>
          <w:ilvl w:val="0"/>
        </w:numPr>
      </w:pPr>
      <w:r>
        <w:t xml:space="preserve">Ensure production of technical specifications and support the process of contractor selection and contract placement</w:t>
      </w:r>
    </w:p>
    <w:p>
      <w:pPr>
        <w:pStyle w:val="Compact"/>
        <w:numPr>
          <w:numId w:val="1001"/>
          <w:ilvl w:val="0"/>
        </w:numPr>
      </w:pPr>
      <w:r>
        <w:t xml:space="preserve">Review documentation including contractor’s documents and drawings</w:t>
      </w:r>
    </w:p>
    <w:p>
      <w:pPr>
        <w:pStyle w:val="Compact"/>
        <w:numPr>
          <w:numId w:val="1001"/>
          <w:ilvl w:val="0"/>
        </w:numPr>
      </w:pPr>
      <w:r>
        <w:t xml:space="preserve">Ensure technical queries are managed in accordance with process and procedures</w:t>
      </w:r>
    </w:p>
    <w:p>
      <w:pPr>
        <w:pStyle w:val="Compact"/>
        <w:numPr>
          <w:numId w:val="1001"/>
          <w:ilvl w:val="0"/>
        </w:numPr>
      </w:pPr>
      <w:r>
        <w:t xml:space="preserve">Carry out financial and technical appraisals of project options</w:t>
      </w:r>
    </w:p>
    <w:p>
      <w:pPr>
        <w:pStyle w:val="Compact"/>
        <w:numPr>
          <w:numId w:val="1001"/>
          <w:ilvl w:val="0"/>
        </w:numPr>
      </w:pPr>
      <w:r>
        <w:t xml:space="preserve">Prepare work packages including preparation of work order cards and review of contractors risk assessments and method statements</w:t>
      </w:r>
    </w:p>
    <w:p>
      <w:pPr>
        <w:pStyle w:val="Compact"/>
        <w:numPr>
          <w:numId w:val="1001"/>
          <w:ilvl w:val="0"/>
        </w:numPr>
      </w:pPr>
      <w:r>
        <w:t xml:space="preserve">Prepare commissioning documents and act as test team leader where appropriate</w:t>
      </w:r>
    </w:p>
    <w:p>
      <w:pPr>
        <w:pStyle w:val="Compact"/>
        <w:numPr>
          <w:numId w:val="1001"/>
          <w:ilvl w:val="0"/>
        </w:numPr>
      </w:pPr>
      <w:r>
        <w:t xml:space="preserve">Perform the duties of a field supervisor as required</w:t>
      </w:r>
    </w:p>
    <w:p>
      <w:pPr>
        <w:pStyle w:val="Compact"/>
        <w:numPr>
          <w:numId w:val="1001"/>
          <w:ilvl w:val="0"/>
        </w:numPr>
      </w:pPr>
      <w:r>
        <w:t xml:space="preserve">Perform the duties of a nominated supervisor as required</w:t>
      </w:r>
    </w:p>
    <w:p>
      <w:pPr>
        <w:pStyle w:val="Compact"/>
        <w:numPr>
          <w:numId w:val="1001"/>
          <w:ilvl w:val="0"/>
        </w:numPr>
      </w:pPr>
      <w:r>
        <w:t xml:space="preserve">Review civil and structural design changes and non-conformances</w:t>
      </w:r>
    </w:p>
    <w:p>
      <w:pPr>
        <w:pStyle w:val="Heading2"/>
      </w:pPr>
      <w:bookmarkStart w:id="23" w:name="qualifications-for-nuclear-engineer"/>
      <w:r>
        <w:t xml:space="preserve">Qualifications for nuclear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years’ experience in project leadership in a technical or operations role</w:t>
      </w:r>
    </w:p>
    <w:p>
      <w:pPr>
        <w:pStyle w:val="Compact"/>
        <w:numPr>
          <w:numId w:val="1002"/>
          <w:ilvl w:val="0"/>
        </w:numPr>
      </w:pPr>
      <w:r>
        <w:t xml:space="preserve">ENCOSE certification</w:t>
      </w:r>
    </w:p>
    <w:p>
      <w:pPr>
        <w:pStyle w:val="Compact"/>
        <w:numPr>
          <w:numId w:val="1002"/>
          <w:ilvl w:val="0"/>
        </w:numPr>
      </w:pPr>
      <w:r>
        <w:t xml:space="preserve">Ideally you will have experience in large multimillion pound infrastructure, energy or nuclear projects</w:t>
      </w:r>
    </w:p>
    <w:p>
      <w:pPr>
        <w:pStyle w:val="Compact"/>
        <w:numPr>
          <w:numId w:val="1002"/>
          <w:ilvl w:val="0"/>
        </w:numPr>
      </w:pPr>
      <w:r>
        <w:t xml:space="preserve">Conversant with BREEAM, and Energy related legislation</w:t>
      </w:r>
    </w:p>
    <w:p>
      <w:pPr>
        <w:pStyle w:val="Compact"/>
        <w:numPr>
          <w:numId w:val="1002"/>
          <w:ilvl w:val="0"/>
        </w:numPr>
      </w:pPr>
      <w:r>
        <w:t xml:space="preserve">3D/BIM and/or major project expertise an advantage</w:t>
      </w:r>
    </w:p>
    <w:p>
      <w:pPr>
        <w:pStyle w:val="Compact"/>
        <w:numPr>
          <w:numId w:val="1002"/>
          <w:ilvl w:val="0"/>
        </w:numPr>
      </w:pPr>
      <w:r>
        <w:t xml:space="preserve">Ability to work accurately, independently and efficiently, and to take ownership of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clea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clea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2021-10-28T12:57:45Z</dcterms:created>
  <dcterms:modified xsi:type="dcterms:W3CDTF">2021-10-28T12:57:45Z</dcterms:modified>
</cp:coreProperties>
</file>