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https://www.velvetjobs.com/job-descriptions/npo-engineer</w:t>
        </w:r>
      </w:hyperlink>
    </w:p>
    <w:p>
      <w:pPr>
        <w:pStyle w:val="Heading1"/>
      </w:pPr>
      <w:bookmarkStart w:id="21" w:name="example-of-npo-engineer-job-description"/>
      <w:r>
        <w:t xml:space="preserve">Example of NPO Engineer Job Description</w:t>
      </w:r>
      <w:bookmarkEnd w:id="21"/>
    </w:p>
    <w:p>
      <w:pPr>
        <w:pStyle w:val="Compact"/>
      </w:pPr>
      <w:r>
        <w:t xml:space="preserve">Our innovative and growing company is looking for a NPO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po-engineer"/>
      <w:r>
        <w:t xml:space="preserve">Responsibilities for NPO engineer</w:t>
      </w:r>
      <w:bookmarkEnd w:id="22"/>
    </w:p>
    <w:p>
      <w:pPr>
        <w:pStyle w:val="Compact"/>
        <w:numPr>
          <w:numId w:val="1001"/>
          <w:ilvl w:val="0"/>
        </w:numPr>
      </w:pPr>
      <w:r>
        <w:t xml:space="preserve">Network audits and corresponding analysis</w:t>
      </w:r>
    </w:p>
    <w:p>
      <w:pPr>
        <w:pStyle w:val="Compact"/>
        <w:numPr>
          <w:numId w:val="1001"/>
          <w:ilvl w:val="0"/>
        </w:numPr>
      </w:pPr>
      <w:r>
        <w:t xml:space="preserve">Links customer requests/needs to the services and service development (solution consultant primary interface)</w:t>
      </w:r>
    </w:p>
    <w:p>
      <w:pPr>
        <w:pStyle w:val="Compact"/>
        <w:numPr>
          <w:numId w:val="1001"/>
          <w:ilvl w:val="0"/>
        </w:numPr>
      </w:pPr>
      <w:r>
        <w:t xml:space="preserve">May lead a project team with responsibility to create plans and delegate tasks to team members</w:t>
      </w:r>
    </w:p>
    <w:p>
      <w:pPr>
        <w:pStyle w:val="Compact"/>
        <w:numPr>
          <w:numId w:val="1001"/>
          <w:ilvl w:val="0"/>
        </w:numPr>
      </w:pPr>
      <w:r>
        <w:t xml:space="preserve">Performs critical (sometimes escalated) design and performance activities in customer projects independently, these may include complex problem solving in projects with performance requirements and multi-vendor environment</w:t>
      </w:r>
    </w:p>
    <w:p>
      <w:pPr>
        <w:pStyle w:val="Compact"/>
        <w:numPr>
          <w:numId w:val="1001"/>
          <w:ilvl w:val="0"/>
        </w:numPr>
      </w:pPr>
      <w:r>
        <w:t xml:space="preserve">Actively shares key learnings and project documentation within own technical community</w:t>
      </w:r>
    </w:p>
    <w:p>
      <w:pPr>
        <w:pStyle w:val="Compact"/>
        <w:numPr>
          <w:numId w:val="1001"/>
          <w:ilvl w:val="0"/>
        </w:numPr>
      </w:pPr>
      <w:r>
        <w:t xml:space="preserve">Provides technical training on multi-vendor, multi-technology and multi-band networks</w:t>
      </w:r>
    </w:p>
    <w:p>
      <w:pPr>
        <w:pStyle w:val="Compact"/>
        <w:numPr>
          <w:numId w:val="1001"/>
          <w:ilvl w:val="0"/>
        </w:numPr>
      </w:pPr>
      <w:r>
        <w:t xml:space="preserve">Required to manage the delivery of network planning and optimization projects according to the agreed scope of work (SoW), while managing customer’s expectations and schedule of acceptance</w:t>
      </w:r>
    </w:p>
    <w:p>
      <w:pPr>
        <w:pStyle w:val="Compact"/>
        <w:numPr>
          <w:numId w:val="1001"/>
          <w:ilvl w:val="0"/>
        </w:numPr>
      </w:pPr>
      <w:r>
        <w:t xml:space="preserve">Proactively planning and performing advanced technical activities requiring knowledge in multiple areas or on a system level to service the customer</w:t>
      </w:r>
    </w:p>
    <w:p>
      <w:pPr>
        <w:pStyle w:val="Compact"/>
        <w:numPr>
          <w:numId w:val="1001"/>
          <w:ilvl w:val="0"/>
        </w:numPr>
      </w:pPr>
      <w:r>
        <w:t xml:space="preserve">Prioritizing work based on customer impact, and bringing expertise to customer site on need basis</w:t>
      </w:r>
    </w:p>
    <w:p>
      <w:pPr>
        <w:pStyle w:val="Compact"/>
        <w:numPr>
          <w:numId w:val="1001"/>
          <w:ilvl w:val="0"/>
        </w:numPr>
      </w:pPr>
      <w:r>
        <w:t xml:space="preserve">Identifying and solving proactively demanding problems and communicating them to key stakeholders</w:t>
      </w:r>
    </w:p>
    <w:p>
      <w:pPr>
        <w:pStyle w:val="Heading2"/>
      </w:pPr>
      <w:bookmarkStart w:id="23" w:name="qualifications-for-npo-engineer"/>
      <w:r>
        <w:t xml:space="preserve">Qualifications for NPO engineer</w:t>
      </w:r>
      <w:bookmarkEnd w:id="23"/>
    </w:p>
    <w:p>
      <w:pPr>
        <w:pStyle w:val="Compact"/>
        <w:numPr>
          <w:numId w:val="1002"/>
          <w:ilvl w:val="0"/>
        </w:numPr>
      </w:pPr>
      <w:r>
        <w:t xml:space="preserve">Idle and Dedicated Mode Mobility Management - LNADJ, LTE to UMTS &amp; GSM Interworking,Intra LTE Mobility Via X2 / S1,,PS Handover ,SIBx knowledge and tuning</w:t>
      </w:r>
    </w:p>
    <w:p>
      <w:pPr>
        <w:pStyle w:val="Compact"/>
        <w:numPr>
          <w:numId w:val="1002"/>
          <w:ilvl w:val="0"/>
        </w:numPr>
      </w:pPr>
      <w:r>
        <w:t xml:space="preserve">Ability to identify oppurtunities for automation of repetitive tasks and take up with respective teams to ensure implementation</w:t>
      </w:r>
    </w:p>
    <w:p>
      <w:pPr>
        <w:pStyle w:val="Compact"/>
        <w:numPr>
          <w:numId w:val="1002"/>
          <w:ilvl w:val="0"/>
        </w:numPr>
      </w:pPr>
      <w:r>
        <w:t xml:space="preserve">PDCCH, PUCCH,UL/DL PC, MIMO Mode Control,UL/DL Throughput,Latency,CSFB and SON based optimisation in LTE Network</w:t>
      </w:r>
    </w:p>
    <w:p>
      <w:pPr>
        <w:pStyle w:val="Compact"/>
        <w:numPr>
          <w:numId w:val="1002"/>
          <w:ilvl w:val="0"/>
        </w:numPr>
      </w:pPr>
      <w:r>
        <w:t xml:space="preserve">Support the team to use the best Method for both fetching reports and Dumps and also doing daily optimization tasks</w:t>
      </w:r>
    </w:p>
    <w:p>
      <w:pPr>
        <w:pStyle w:val="Compact"/>
        <w:numPr>
          <w:numId w:val="1002"/>
          <w:ilvl w:val="0"/>
        </w:numPr>
      </w:pPr>
      <w:r>
        <w:t xml:space="preserve">Able to independently identify and resolve LTE network performance issues post swap and immediately provide technical solutions to meet KPI targets</w:t>
      </w:r>
    </w:p>
    <w:p>
      <w:pPr>
        <w:pStyle w:val="Compact"/>
        <w:numPr>
          <w:numId w:val="1002"/>
          <w:ilvl w:val="0"/>
        </w:numPr>
      </w:pPr>
      <w:r>
        <w:t xml:space="preserve">Candidate should have Knowledge and practice of planning processes and Support NPO engineers In understanding and implementation Technical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po-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po-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2021-10-28T13:18:04Z</dcterms:created>
  <dcterms:modified xsi:type="dcterms:W3CDTF">2021-10-28T13:18:04Z</dcterms:modified>
</cp:coreProperties>
</file>