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https://www.velvetjobs.com/job-descriptions/npi-project-manager</w:t>
        </w:r>
      </w:hyperlink>
    </w:p>
    <w:p>
      <w:pPr>
        <w:pStyle w:val="Heading1"/>
      </w:pPr>
      <w:bookmarkStart w:id="21" w:name="example-of-npi-project-manager-job-description"/>
      <w:r>
        <w:t xml:space="preserve">Example of NPI Project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NPI project manager. To join our growing team, please review the list of responsibilities and qualifications.</w:t>
      </w:r>
    </w:p>
    <w:p>
      <w:pPr>
        <w:pStyle w:val="Heading2"/>
      </w:pPr>
      <w:bookmarkStart w:id="22" w:name="responsibilities-for-npi-project-manager"/>
      <w:r>
        <w:t xml:space="preserve">Responsibilities for NPI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product and production process requirements in line with the overall production strategy and objectives</w:t>
      </w:r>
    </w:p>
    <w:p>
      <w:pPr>
        <w:pStyle w:val="Compact"/>
        <w:numPr>
          <w:numId w:val="1001"/>
          <w:ilvl w:val="0"/>
        </w:numPr>
      </w:pPr>
      <w:r>
        <w:t xml:space="preserve">Supervise and manage all activities related to a proper planning of production at the contract manufacturers</w:t>
      </w:r>
    </w:p>
    <w:p>
      <w:pPr>
        <w:pStyle w:val="Compact"/>
        <w:numPr>
          <w:numId w:val="1001"/>
          <w:ilvl w:val="0"/>
        </w:numPr>
      </w:pPr>
      <w:r>
        <w:t xml:space="preserve">Achieve all departmental and divisional goals within areas of direct responsibility</w:t>
      </w:r>
    </w:p>
    <w:p>
      <w:pPr>
        <w:pStyle w:val="Compact"/>
        <w:numPr>
          <w:numId w:val="1001"/>
          <w:ilvl w:val="0"/>
        </w:numPr>
      </w:pPr>
      <w:r>
        <w:t xml:space="preserve">On a daily basis, monitor the contract manufacturers’ production reports</w:t>
      </w:r>
    </w:p>
    <w:p>
      <w:pPr>
        <w:pStyle w:val="Compact"/>
        <w:numPr>
          <w:numId w:val="1001"/>
          <w:ilvl w:val="0"/>
        </w:numPr>
      </w:pPr>
      <w:r>
        <w:t xml:space="preserve">Clear to build review, actions trigger and close follow up</w:t>
      </w:r>
    </w:p>
    <w:p>
      <w:pPr>
        <w:pStyle w:val="Compact"/>
        <w:numPr>
          <w:numId w:val="1001"/>
          <w:ilvl w:val="0"/>
        </w:numPr>
      </w:pPr>
      <w:r>
        <w:t xml:space="preserve">Quarterly pricing reviews, PPV, excess, expedite, MOQ and airfreight authorization based on waterfalls, urgencies, priorities and production schedule</w:t>
      </w:r>
    </w:p>
    <w:p>
      <w:pPr>
        <w:pStyle w:val="Compact"/>
        <w:numPr>
          <w:numId w:val="1001"/>
          <w:ilvl w:val="0"/>
        </w:numPr>
      </w:pPr>
      <w:r>
        <w:t xml:space="preserve">Generate, analyze and trigger actions on multiple reports internal and externally to trigger improvement actions towards Operation, Delivery and Financial improvement of the program</w:t>
      </w:r>
    </w:p>
    <w:p>
      <w:pPr>
        <w:pStyle w:val="Compact"/>
        <w:numPr>
          <w:numId w:val="1001"/>
          <w:ilvl w:val="0"/>
        </w:numPr>
      </w:pPr>
      <w:r>
        <w:t xml:space="preserve">Demand and PO management/reconciliation, priority set and follow up</w:t>
      </w:r>
    </w:p>
    <w:p>
      <w:pPr>
        <w:pStyle w:val="Compact"/>
        <w:numPr>
          <w:numId w:val="1001"/>
          <w:ilvl w:val="0"/>
        </w:numPr>
      </w:pPr>
      <w:r>
        <w:t xml:space="preserve">Capacity analysis and actions taken</w:t>
      </w:r>
    </w:p>
    <w:p>
      <w:pPr>
        <w:pStyle w:val="Compact"/>
        <w:numPr>
          <w:numId w:val="1001"/>
          <w:ilvl w:val="0"/>
        </w:numPr>
      </w:pPr>
      <w:r>
        <w:t xml:space="preserve">Support project teams with regard to project management methods, scrum</w:t>
      </w:r>
    </w:p>
    <w:p>
      <w:pPr>
        <w:pStyle w:val="Heading2"/>
      </w:pPr>
      <w:bookmarkStart w:id="23" w:name="qualifications-for-npi-project-manager"/>
      <w:r>
        <w:t xml:space="preserve">Qualifications for NPI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Business, Engineering or related discipline, Master’s Degree/MBA preferred</w:t>
      </w:r>
    </w:p>
    <w:p>
      <w:pPr>
        <w:pStyle w:val="Compact"/>
        <w:numPr>
          <w:numId w:val="1002"/>
          <w:ilvl w:val="0"/>
        </w:numPr>
      </w:pPr>
      <w:r>
        <w:t xml:space="preserve">Technical university degree, preferably in Electronic / Electrical field</w:t>
      </w:r>
    </w:p>
    <w:p>
      <w:pPr>
        <w:pStyle w:val="Compact"/>
        <w:numPr>
          <w:numId w:val="1002"/>
          <w:ilvl w:val="0"/>
        </w:numPr>
      </w:pPr>
      <w:r>
        <w:t xml:space="preserve">Travelling availability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(Business, Supply Chain Management or Engineering)</w:t>
      </w:r>
    </w:p>
    <w:p>
      <w:pPr>
        <w:pStyle w:val="Compact"/>
        <w:numPr>
          <w:numId w:val="1002"/>
          <w:ilvl w:val="0"/>
        </w:numPr>
      </w:pPr>
      <w:r>
        <w:t xml:space="preserve">PMP certified professional is desirable</w:t>
      </w:r>
    </w:p>
    <w:p>
      <w:pPr>
        <w:pStyle w:val="Compact"/>
        <w:numPr>
          <w:numId w:val="1002"/>
          <w:ilvl w:val="0"/>
        </w:numPr>
      </w:pPr>
      <w:r>
        <w:t xml:space="preserve">Minimum 2 - 5 years work-related experience required in a supervisory/management role 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pi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pi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2021-10-28T13:32:50Z</dcterms:created>
  <dcterms:modified xsi:type="dcterms:W3CDTF">2021-10-28T13:32:50Z</dcterms:modified>
</cp:coreProperties>
</file>