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https://www.velvetjobs.com/job-descriptions/npi-program-manager</w:t>
        </w:r>
      </w:hyperlink>
    </w:p>
    <w:p>
      <w:pPr>
        <w:pStyle w:val="Heading1"/>
      </w:pPr>
      <w:bookmarkStart w:id="21" w:name="example-of-npi-program-manager-job-description"/>
      <w:r>
        <w:t xml:space="preserve">Example of NPI Program Manager Job Description</w:t>
      </w:r>
      <w:bookmarkEnd w:id="21"/>
    </w:p>
    <w:p>
      <w:pPr>
        <w:pStyle w:val="Compact"/>
      </w:pPr>
      <w:r>
        <w:t xml:space="preserve">Our company is looking to fill the role of NPI program manager. To join our growing team, please review the list of responsibilities and qualifications.</w:t>
      </w:r>
    </w:p>
    <w:p>
      <w:pPr>
        <w:pStyle w:val="Heading2"/>
      </w:pPr>
      <w:bookmarkStart w:id="22" w:name="responsibilities-for-npi-program-manager"/>
      <w:r>
        <w:t xml:space="preserve">Responsibilities for NPI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&amp; review accountable budget to affordability and scope of the different machine programs as agreed with respective Product Group</w:t>
      </w:r>
    </w:p>
    <w:p>
      <w:pPr>
        <w:pStyle w:val="Compact"/>
        <w:numPr>
          <w:numId w:val="1001"/>
          <w:ilvl w:val="0"/>
        </w:numPr>
      </w:pPr>
      <w:r>
        <w:t xml:space="preserve">Co-ordination of other functional areas (Purchasing, Aftermarket Parts, Product Regulations and Compliance, Product Support, Supplier readiness, APQP)</w:t>
      </w:r>
    </w:p>
    <w:p>
      <w:pPr>
        <w:pStyle w:val="Compact"/>
        <w:numPr>
          <w:numId w:val="1001"/>
          <w:ilvl w:val="0"/>
        </w:numPr>
      </w:pPr>
      <w:r>
        <w:t xml:space="preserve">Direct and monitor progress on, time, cost and quality for programs and projects</w:t>
      </w:r>
    </w:p>
    <w:p>
      <w:pPr>
        <w:pStyle w:val="Compact"/>
        <w:numPr>
          <w:numId w:val="1001"/>
          <w:ilvl w:val="0"/>
        </w:numPr>
      </w:pPr>
      <w:r>
        <w:t xml:space="preserve">Coordinate, schedule and lead program gateway reviews</w:t>
      </w:r>
    </w:p>
    <w:p>
      <w:pPr>
        <w:pStyle w:val="Compact"/>
        <w:numPr>
          <w:numId w:val="1001"/>
          <w:ilvl w:val="0"/>
        </w:numPr>
      </w:pPr>
      <w:r>
        <w:t xml:space="preserve">Participate in product group program meetings, gateway reviews and design reviews</w:t>
      </w:r>
    </w:p>
    <w:p>
      <w:pPr>
        <w:pStyle w:val="Compact"/>
        <w:numPr>
          <w:numId w:val="1001"/>
          <w:ilvl w:val="0"/>
        </w:numPr>
      </w:pPr>
      <w:r>
        <w:t xml:space="preserve">Monitor execution of current production product quality improvement and cost reduction activity, report status/progress to customers and resolve execution issues/roadblocks</w:t>
      </w:r>
    </w:p>
    <w:p>
      <w:pPr>
        <w:pStyle w:val="Compact"/>
        <w:numPr>
          <w:numId w:val="1001"/>
          <w:ilvl w:val="0"/>
        </w:numPr>
      </w:pPr>
      <w:r>
        <w:t xml:space="preserve">Manage program/project scope change via change control process</w:t>
      </w:r>
    </w:p>
    <w:p>
      <w:pPr>
        <w:pStyle w:val="Compact"/>
        <w:numPr>
          <w:numId w:val="1001"/>
          <w:ilvl w:val="0"/>
        </w:numPr>
      </w:pPr>
      <w:r>
        <w:t xml:space="preserve">Develop, validate and communicate MGPP plans for machine electronics control to Product Groups</w:t>
      </w:r>
    </w:p>
    <w:p>
      <w:pPr>
        <w:pStyle w:val="Compact"/>
        <w:numPr>
          <w:numId w:val="1001"/>
          <w:ilvl w:val="0"/>
        </w:numPr>
      </w:pPr>
      <w:r>
        <w:t xml:space="preserve">Mentor and coach team members on NPI process, program management, project lifecycle and project planning</w:t>
      </w:r>
    </w:p>
    <w:p>
      <w:pPr>
        <w:pStyle w:val="Compact"/>
        <w:numPr>
          <w:numId w:val="1001"/>
          <w:ilvl w:val="0"/>
        </w:numPr>
      </w:pPr>
      <w:r>
        <w:t xml:space="preserve">Lead process improvement projects to improve efficiency of the team and quality of deliverables</w:t>
      </w:r>
    </w:p>
    <w:p>
      <w:pPr>
        <w:pStyle w:val="Heading2"/>
      </w:pPr>
      <w:bookmarkStart w:id="23" w:name="qualifications-for-npi-program-manager"/>
      <w:r>
        <w:t xml:space="preserve">Qualifications for NPI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independently and a flex schedule to support the business and account requirements of customers and team members located in Europe and Asia</w:t>
      </w:r>
    </w:p>
    <w:p>
      <w:pPr>
        <w:pStyle w:val="Compact"/>
        <w:numPr>
          <w:numId w:val="1002"/>
          <w:ilvl w:val="0"/>
        </w:numPr>
      </w:pPr>
      <w:r>
        <w:t xml:space="preserve">Fluent in English and Chinese preferred</w:t>
      </w:r>
    </w:p>
    <w:p>
      <w:pPr>
        <w:pStyle w:val="Compact"/>
        <w:numPr>
          <w:numId w:val="1002"/>
          <w:ilvl w:val="0"/>
        </w:numPr>
      </w:pPr>
      <w:r>
        <w:t xml:space="preserve">Excellent communication, planning and analytical skills necessary understanding of the brand and general product knowledge</w:t>
      </w:r>
    </w:p>
    <w:p>
      <w:pPr>
        <w:pStyle w:val="Compact"/>
        <w:numPr>
          <w:numId w:val="1002"/>
          <w:ilvl w:val="0"/>
        </w:numPr>
      </w:pPr>
      <w:r>
        <w:t xml:space="preserve">Demonstrated leadership and influencing skills, leading projects and teams and effecting change in a cross functional environment</w:t>
      </w:r>
    </w:p>
    <w:p>
      <w:pPr>
        <w:pStyle w:val="Compact"/>
        <w:numPr>
          <w:numId w:val="1002"/>
          <w:ilvl w:val="0"/>
        </w:numPr>
      </w:pPr>
      <w:r>
        <w:t xml:space="preserve">Stakeholder Management And Communication - Identifies, engages and manages stakeholders on a project</w:t>
      </w:r>
    </w:p>
    <w:p>
      <w:pPr>
        <w:pStyle w:val="Compact"/>
        <w:numPr>
          <w:numId w:val="1002"/>
          <w:ilvl w:val="0"/>
        </w:numPr>
      </w:pPr>
      <w:r>
        <w:t xml:space="preserve">Cross-Functional Knowledge - Understands the more detailed hand-offs between functional areas on a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pi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pi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2021-10-28T18:33:40Z</dcterms:created>
  <dcterms:modified xsi:type="dcterms:W3CDTF">2021-10-28T18:33:40Z</dcterms:modified>
</cp:coreProperties>
</file>