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https://www.velvetjobs.com/job-descriptions/network-systems-administrator</w:t>
        </w:r>
      </w:hyperlink>
    </w:p>
    <w:p>
      <w:pPr>
        <w:pStyle w:val="Heading1"/>
      </w:pPr>
      <w:bookmarkStart w:id="21" w:name="example-of-network-systems-administrator-job-description"/>
      <w:r>
        <w:t xml:space="preserve">Example of Network Systems Administrator Job Description</w:t>
      </w:r>
      <w:bookmarkEnd w:id="21"/>
    </w:p>
    <w:p>
      <w:pPr>
        <w:pStyle w:val="Compact"/>
      </w:pPr>
      <w:r>
        <w:t xml:space="preserve">Our innovative and growing company is looking for a network systems administrator. To join our growing team, please review the list of responsibilities and qualifications.</w:t>
      </w:r>
    </w:p>
    <w:p>
      <w:pPr>
        <w:pStyle w:val="Heading2"/>
      </w:pPr>
      <w:bookmarkStart w:id="22" w:name="responsibilities-for-network-systems-administrator"/>
      <w:r>
        <w:t xml:space="preserve">Responsibilities for network systems administrator</w:t>
      </w:r>
      <w:bookmarkEnd w:id="22"/>
    </w:p>
    <w:p>
      <w:pPr>
        <w:pStyle w:val="Compact"/>
        <w:numPr>
          <w:numId w:val="1001"/>
          <w:ilvl w:val="0"/>
        </w:numPr>
      </w:pPr>
      <w:r>
        <w:t xml:space="preserve">Maintain knowledge base and IT General Controls required to maintain compliance with PCI, SOX, and General IT best practices</w:t>
      </w:r>
    </w:p>
    <w:p>
      <w:pPr>
        <w:pStyle w:val="Compact"/>
        <w:numPr>
          <w:numId w:val="1001"/>
          <w:ilvl w:val="0"/>
        </w:numPr>
      </w:pPr>
      <w:r>
        <w:t xml:space="preserve">Provide assistance in designing and implementing HIT Datacenter Cloud Services and technology infrastructure</w:t>
      </w:r>
    </w:p>
    <w:p>
      <w:pPr>
        <w:pStyle w:val="Compact"/>
        <w:numPr>
          <w:numId w:val="1001"/>
          <w:ilvl w:val="0"/>
        </w:numPr>
      </w:pPr>
      <w:r>
        <w:t xml:space="preserve">Manage and support enterprise class Storage Area Network (SAN) solutions</w:t>
      </w:r>
    </w:p>
    <w:p>
      <w:pPr>
        <w:pStyle w:val="Compact"/>
        <w:numPr>
          <w:numId w:val="1001"/>
          <w:ilvl w:val="0"/>
        </w:numPr>
      </w:pPr>
      <w:r>
        <w:t xml:space="preserve">Manage and support high performance computing clusters</w:t>
      </w:r>
    </w:p>
    <w:p>
      <w:pPr>
        <w:pStyle w:val="Compact"/>
        <w:numPr>
          <w:numId w:val="1001"/>
          <w:ilvl w:val="0"/>
        </w:numPr>
      </w:pPr>
      <w:r>
        <w:t xml:space="preserve">Manage and support core datacenter network infrastructure</w:t>
      </w:r>
    </w:p>
    <w:p>
      <w:pPr>
        <w:pStyle w:val="Compact"/>
        <w:numPr>
          <w:numId w:val="1001"/>
          <w:ilvl w:val="0"/>
        </w:numPr>
      </w:pPr>
      <w:r>
        <w:t xml:space="preserve">Manages all aspects of systems and network security under direction of senior cloud systems administrator</w:t>
      </w:r>
    </w:p>
    <w:p>
      <w:pPr>
        <w:pStyle w:val="Compact"/>
        <w:numPr>
          <w:numId w:val="1001"/>
          <w:ilvl w:val="0"/>
        </w:numPr>
      </w:pPr>
      <w:r>
        <w:t xml:space="preserve">Administer HIT systems and network operations within HDS</w:t>
      </w:r>
    </w:p>
    <w:p>
      <w:pPr>
        <w:pStyle w:val="Compact"/>
        <w:numPr>
          <w:numId w:val="1001"/>
          <w:ilvl w:val="0"/>
        </w:numPr>
      </w:pPr>
      <w:r>
        <w:t xml:space="preserve">Provide assistance in guiding and planning for future system and network needs, considering service availability, growth and changing business requirements</w:t>
      </w:r>
    </w:p>
    <w:p>
      <w:pPr>
        <w:pStyle w:val="Compact"/>
        <w:numPr>
          <w:numId w:val="1001"/>
          <w:ilvl w:val="0"/>
        </w:numPr>
      </w:pPr>
      <w:r>
        <w:t xml:space="preserve">Using judgment and best practices for of systems IT standards and in coordination with senior cloud systems administrator, develop strategies regarding how best to adapt HDS private cloud infrastructure to changing IT landscape and customer requirements</w:t>
      </w:r>
    </w:p>
    <w:p>
      <w:pPr>
        <w:pStyle w:val="Compact"/>
        <w:numPr>
          <w:numId w:val="1001"/>
          <w:ilvl w:val="0"/>
        </w:numPr>
      </w:pPr>
      <w:r>
        <w:t xml:space="preserve">Monitor and tune systems, proactively discerning technical requirements based on judgment and best practices resulting from system monitoring activities</w:t>
      </w:r>
    </w:p>
    <w:p>
      <w:pPr>
        <w:pStyle w:val="Heading2"/>
      </w:pPr>
      <w:bookmarkStart w:id="23" w:name="qualifications-for-network-systems-administrator"/>
      <w:r>
        <w:t xml:space="preserve">Qualifications for network systems administrator</w:t>
      </w:r>
      <w:bookmarkEnd w:id="23"/>
    </w:p>
    <w:p>
      <w:pPr>
        <w:pStyle w:val="Compact"/>
        <w:numPr>
          <w:numId w:val="1002"/>
          <w:ilvl w:val="0"/>
        </w:numPr>
      </w:pPr>
      <w:r>
        <w:t xml:space="preserve">DevTrack</w:t>
      </w:r>
    </w:p>
    <w:p>
      <w:pPr>
        <w:pStyle w:val="Compact"/>
        <w:numPr>
          <w:numId w:val="1002"/>
          <w:ilvl w:val="0"/>
        </w:numPr>
      </w:pPr>
      <w:r>
        <w:t xml:space="preserve">Jama</w:t>
      </w:r>
    </w:p>
    <w:p>
      <w:pPr>
        <w:pStyle w:val="Compact"/>
        <w:numPr>
          <w:numId w:val="1002"/>
          <w:ilvl w:val="0"/>
        </w:numPr>
      </w:pPr>
      <w:r>
        <w:t xml:space="preserve">BlackDuck Protex and Code Center</w:t>
      </w:r>
    </w:p>
    <w:p>
      <w:pPr>
        <w:pStyle w:val="Compact"/>
        <w:numPr>
          <w:numId w:val="1002"/>
          <w:ilvl w:val="0"/>
        </w:numPr>
      </w:pPr>
      <w:r>
        <w:t xml:space="preserve">Knowledge of CISCO switches, routers and firewalls</w:t>
      </w:r>
    </w:p>
    <w:p>
      <w:pPr>
        <w:pStyle w:val="Compact"/>
        <w:numPr>
          <w:numId w:val="1002"/>
          <w:ilvl w:val="0"/>
        </w:numPr>
      </w:pPr>
      <w:r>
        <w:t xml:space="preserve">An ability to learn and operate the AEGIS gaming system, if needed</w:t>
      </w:r>
    </w:p>
    <w:p>
      <w:pPr>
        <w:pStyle w:val="Compact"/>
        <w:numPr>
          <w:numId w:val="1002"/>
          <w:ilvl w:val="0"/>
        </w:numPr>
      </w:pPr>
      <w:r>
        <w:t xml:space="preserve">Excellent responsiveness and good overall customer service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2021-10-28T13:35:21Z</dcterms:created>
  <dcterms:modified xsi:type="dcterms:W3CDTF">2021-10-28T13:35:21Z</dcterms:modified>
</cp:coreProperties>
</file>