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https://www.velvetjobs.com/job-descriptions/network-security-operations</w:t>
        </w:r>
      </w:hyperlink>
    </w:p>
    <w:p>
      <w:pPr>
        <w:pStyle w:val="Heading1"/>
      </w:pPr>
      <w:bookmarkStart w:id="21" w:name="example-of-network-security-operations-job-description"/>
      <w:r>
        <w:t xml:space="preserve">Example of Network Security Operations Job Description</w:t>
      </w:r>
      <w:bookmarkEnd w:id="21"/>
    </w:p>
    <w:p>
      <w:pPr>
        <w:pStyle w:val="Compact"/>
      </w:pPr>
      <w:r>
        <w:t xml:space="preserve">Our company is growing rapidly and is looking for a network security operations. To join our growing team, please review the list of responsibilities and qualifications.</w:t>
      </w:r>
    </w:p>
    <w:p>
      <w:pPr>
        <w:pStyle w:val="Heading2"/>
      </w:pPr>
      <w:bookmarkStart w:id="22" w:name="responsibilities-for-network-security-operations"/>
      <w:r>
        <w:t xml:space="preserve">Responsibilities for network security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support relationships with technology vendors</w:t>
      </w:r>
    </w:p>
    <w:p>
      <w:pPr>
        <w:pStyle w:val="Compact"/>
        <w:numPr>
          <w:numId w:val="1001"/>
          <w:ilvl w:val="0"/>
        </w:numPr>
      </w:pPr>
      <w:r>
        <w:t xml:space="preserve">Tenaciously manage platform environment to ensure it is operating at optimal levels through proactive monitoring/tuning</w:t>
      </w:r>
    </w:p>
    <w:p>
      <w:pPr>
        <w:pStyle w:val="Compact"/>
        <w:numPr>
          <w:numId w:val="1001"/>
          <w:ilvl w:val="0"/>
        </w:numPr>
      </w:pPr>
      <w:r>
        <w:t xml:space="preserve">Drive major incident/problem resolution, consulting with other technology support groups as needed including Operational Advance Support and Engineering Teams as part of problem resolution efforts</w:t>
      </w:r>
    </w:p>
    <w:p>
      <w:pPr>
        <w:pStyle w:val="Compact"/>
        <w:numPr>
          <w:numId w:val="1001"/>
          <w:ilvl w:val="0"/>
        </w:numPr>
      </w:pPr>
      <w:r>
        <w:t xml:space="preserve">Assist with the implementation of new platforms, code versions, and features to meet lifecycle management and business requirements</w:t>
      </w:r>
    </w:p>
    <w:p>
      <w:pPr>
        <w:pStyle w:val="Compact"/>
        <w:numPr>
          <w:numId w:val="1001"/>
          <w:ilvl w:val="0"/>
        </w:numPr>
      </w:pPr>
      <w:r>
        <w:t xml:space="preserve">Assess security vulnerabilities, identify mitigation plans and successfully implement them</w:t>
      </w:r>
    </w:p>
    <w:p>
      <w:pPr>
        <w:pStyle w:val="Compact"/>
        <w:numPr>
          <w:numId w:val="1001"/>
          <w:ilvl w:val="0"/>
        </w:numPr>
      </w:pPr>
      <w:r>
        <w:t xml:space="preserve">Consult on the creation and/or maintenance of standards documentation, operational design documentation/templates/topology diagrams and workflow documents</w:t>
      </w:r>
    </w:p>
    <w:p>
      <w:pPr>
        <w:pStyle w:val="Compact"/>
        <w:numPr>
          <w:numId w:val="1001"/>
          <w:ilvl w:val="0"/>
        </w:numPr>
      </w:pPr>
      <w:r>
        <w:t xml:space="preserve">Participate in technology integration efforts with engineering and other support teams</w:t>
      </w:r>
    </w:p>
    <w:p>
      <w:pPr>
        <w:pStyle w:val="Compact"/>
        <w:numPr>
          <w:numId w:val="1001"/>
          <w:ilvl w:val="0"/>
        </w:numPr>
      </w:pPr>
      <w:r>
        <w:t xml:space="preserve">Provides management of centralized computing operations and systems, information security, site licenses for network-based and centralized computers and security</w:t>
      </w:r>
    </w:p>
    <w:p>
      <w:pPr>
        <w:pStyle w:val="Compact"/>
        <w:numPr>
          <w:numId w:val="1001"/>
          <w:ilvl w:val="0"/>
        </w:numPr>
      </w:pPr>
      <w:r>
        <w:t xml:space="preserve">Perform installation and testing of all new software releases, and fine tune existing systems</w:t>
      </w:r>
    </w:p>
    <w:p>
      <w:pPr>
        <w:pStyle w:val="Compact"/>
        <w:numPr>
          <w:numId w:val="1001"/>
          <w:ilvl w:val="0"/>
        </w:numPr>
      </w:pPr>
      <w:r>
        <w:t xml:space="preserve">Establish and document procedures for network operations</w:t>
      </w:r>
    </w:p>
    <w:p>
      <w:pPr>
        <w:pStyle w:val="Heading2"/>
      </w:pPr>
      <w:bookmarkStart w:id="23" w:name="qualifications-for-network-security-operations"/>
      <w:r>
        <w:t xml:space="preserve">Qualifications for network security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leadership in the sustained engineering support for security technologies across all network infrastructures</w:t>
      </w:r>
    </w:p>
    <w:p>
      <w:pPr>
        <w:pStyle w:val="Compact"/>
        <w:numPr>
          <w:numId w:val="1002"/>
          <w:ilvl w:val="0"/>
        </w:numPr>
      </w:pPr>
      <w:r>
        <w:t xml:space="preserve">Build systems automation for rules and configuration deployments</w:t>
      </w:r>
    </w:p>
    <w:p>
      <w:pPr>
        <w:pStyle w:val="Compact"/>
        <w:numPr>
          <w:numId w:val="1002"/>
          <w:ilvl w:val="0"/>
        </w:numPr>
      </w:pPr>
      <w:r>
        <w:t xml:space="preserve">Extensive knowledge of network security architecture components</w:t>
      </w:r>
    </w:p>
    <w:p>
      <w:pPr>
        <w:pStyle w:val="Compact"/>
        <w:numPr>
          <w:numId w:val="1002"/>
          <w:ilvl w:val="0"/>
        </w:numPr>
      </w:pPr>
      <w:r>
        <w:t xml:space="preserve">Must have an understanding of the functionality and technology of existing IT systems understanding of the ICS/PCN technologies</w:t>
      </w:r>
    </w:p>
    <w:p>
      <w:pPr>
        <w:pStyle w:val="Compact"/>
        <w:numPr>
          <w:numId w:val="1002"/>
          <w:ilvl w:val="0"/>
        </w:numPr>
      </w:pPr>
      <w:r>
        <w:t xml:space="preserve">Must have a general view of the current state of information security threats and across the Industrial Control Systems environments within a large multi-national corporation</w:t>
      </w:r>
    </w:p>
    <w:p>
      <w:pPr>
        <w:pStyle w:val="Compact"/>
        <w:numPr>
          <w:numId w:val="1002"/>
          <w:ilvl w:val="0"/>
        </w:numPr>
      </w:pPr>
      <w:r>
        <w:t xml:space="preserve">The ability to work the schedule for this position which is Monday – Friday 3 p.m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ecurity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ecurity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2021-10-28T12:52:08Z</dcterms:created>
  <dcterms:modified xsi:type="dcterms:W3CDTF">2021-10-28T12:52:08Z</dcterms:modified>
</cp:coreProperties>
</file>