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https://www.velvetjobs.com/job-descriptions/network-program-manager</w:t>
        </w:r>
      </w:hyperlink>
    </w:p>
    <w:p>
      <w:pPr>
        <w:pStyle w:val="Heading1"/>
      </w:pPr>
      <w:bookmarkStart w:id="21" w:name="example-of-network-program-manager-job-description"/>
      <w:r>
        <w:t xml:space="preserve">Example of Network Program Manager Job Description</w:t>
      </w:r>
      <w:bookmarkEnd w:id="21"/>
    </w:p>
    <w:p>
      <w:pPr>
        <w:pStyle w:val="Compact"/>
      </w:pPr>
      <w:r>
        <w:t xml:space="preserve">Our growing company is hiring for a network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network-program-manager"/>
      <w:r>
        <w:t xml:space="preserve">Responsibilities for network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leading NEO participant onboarding process</w:t>
      </w:r>
    </w:p>
    <w:p>
      <w:pPr>
        <w:pStyle w:val="Compact"/>
        <w:numPr>
          <w:numId w:val="1001"/>
          <w:ilvl w:val="0"/>
        </w:numPr>
      </w:pPr>
      <w:r>
        <w:t xml:space="preserve">Coordinates and liaises with Commercial Program Manager and other sales team to drive lead generation and qualification of interest in the NEO and related advisory services</w:t>
      </w:r>
    </w:p>
    <w:p>
      <w:pPr>
        <w:pStyle w:val="Compact"/>
        <w:numPr>
          <w:numId w:val="1001"/>
          <w:ilvl w:val="0"/>
        </w:numPr>
      </w:pPr>
      <w:r>
        <w:t xml:space="preserve">Administers external renewable and clean tech vendor on-boarding, review and approval process</w:t>
      </w:r>
    </w:p>
    <w:p>
      <w:pPr>
        <w:pStyle w:val="Compact"/>
        <w:numPr>
          <w:numId w:val="1001"/>
          <w:ilvl w:val="0"/>
        </w:numPr>
      </w:pPr>
      <w:r>
        <w:t xml:space="preserve">Run multiple simultaneous large-scale programs from inception through completion that will be at various stages of flight (concept, planning, approvals, procurement, construction and commissioning)</w:t>
      </w:r>
    </w:p>
    <w:p>
      <w:pPr>
        <w:pStyle w:val="Compact"/>
        <w:numPr>
          <w:numId w:val="1001"/>
          <w:ilvl w:val="0"/>
        </w:numPr>
      </w:pPr>
      <w:r>
        <w:t xml:space="preserve">Interface with stakeholders from different organizations within client organization to develop scope, technical requirements and execution plans for new programs and projects taking a fairly ambiguous requirement and developing an executable program plan</w:t>
      </w:r>
    </w:p>
    <w:p>
      <w:pPr>
        <w:pStyle w:val="Compact"/>
        <w:numPr>
          <w:numId w:val="1001"/>
          <w:ilvl w:val="0"/>
        </w:numPr>
      </w:pPr>
      <w:r>
        <w:t xml:space="preserve">Develop business case based on CAPEX cost, schedule, and quality, Return on Investment (ROI) and Total Cost of Ownership (TCO) data gathered and collaborate with cross-functional partners to make recommendations to leadership</w:t>
      </w:r>
    </w:p>
    <w:p>
      <w:pPr>
        <w:pStyle w:val="Compact"/>
        <w:numPr>
          <w:numId w:val="1001"/>
          <w:ilvl w:val="0"/>
        </w:numPr>
      </w:pPr>
      <w:r>
        <w:t xml:space="preserve">Set and manage expectations with both partner teams, and on-site construction teams to deliver the intended project scope, on time and on budget per program/project related goals</w:t>
      </w:r>
    </w:p>
    <w:p>
      <w:pPr>
        <w:pStyle w:val="Compact"/>
        <w:numPr>
          <w:numId w:val="1001"/>
          <w:ilvl w:val="0"/>
        </w:numPr>
      </w:pPr>
      <w:r>
        <w:t xml:space="preserve">Collect, decipher and manage data from individual sites to generate reports to stakeholders and management teams</w:t>
      </w:r>
    </w:p>
    <w:p>
      <w:pPr>
        <w:pStyle w:val="Compact"/>
        <w:numPr>
          <w:numId w:val="1001"/>
          <w:ilvl w:val="0"/>
        </w:numPr>
      </w:pPr>
      <w:r>
        <w:t xml:space="preserve">Drive routine project meetings (kickoffs, weekly program, status review), manage project resources, and manage multiple concurrent projects to completion per chartered target dates</w:t>
      </w:r>
    </w:p>
    <w:p>
      <w:pPr>
        <w:pStyle w:val="Compact"/>
        <w:numPr>
          <w:numId w:val="1001"/>
          <w:ilvl w:val="0"/>
        </w:numPr>
      </w:pPr>
      <w:r>
        <w:t xml:space="preserve">Assist with the enhancement of documentation related to process, MOPs, schedule templates, reports, and communication plans</w:t>
      </w:r>
    </w:p>
    <w:p>
      <w:pPr>
        <w:pStyle w:val="Heading2"/>
      </w:pPr>
      <w:bookmarkStart w:id="23" w:name="qualifications-for-network-program-manager"/>
      <w:r>
        <w:t xml:space="preserve">Qualifications for network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Very Strong knowledge of MS Office tools</w:t>
      </w:r>
    </w:p>
    <w:p>
      <w:pPr>
        <w:pStyle w:val="Compact"/>
        <w:numPr>
          <w:numId w:val="1002"/>
          <w:ilvl w:val="0"/>
        </w:numPr>
      </w:pPr>
      <w:r>
        <w:t xml:space="preserve">Previous experience utilizing Agile methodologies and principles</w:t>
      </w:r>
    </w:p>
    <w:p>
      <w:pPr>
        <w:pStyle w:val="Compact"/>
        <w:numPr>
          <w:numId w:val="1002"/>
          <w:ilvl w:val="0"/>
        </w:numPr>
      </w:pPr>
      <w:r>
        <w:t xml:space="preserve">May have segment wide impact- Translate highly complex concepts in ways that can be understood by a variety of audiences</w:t>
      </w:r>
    </w:p>
    <w:p>
      <w:pPr>
        <w:pStyle w:val="Compact"/>
        <w:numPr>
          <w:numId w:val="1002"/>
          <w:ilvl w:val="0"/>
        </w:numPr>
      </w:pPr>
      <w:r>
        <w:t xml:space="preserve">5+ years of quantitative and qualitative experience required</w:t>
      </w:r>
    </w:p>
    <w:p>
      <w:pPr>
        <w:pStyle w:val="Compact"/>
        <w:numPr>
          <w:numId w:val="1002"/>
          <w:ilvl w:val="0"/>
        </w:numPr>
      </w:pPr>
      <w:r>
        <w:t xml:space="preserve">Ability to adapt to a rapidly changing environment and execute many complex tasks simultaneously</w:t>
      </w:r>
    </w:p>
    <w:p>
      <w:pPr>
        <w:pStyle w:val="Compact"/>
        <w:numPr>
          <w:numId w:val="1002"/>
          <w:ilvl w:val="0"/>
        </w:numPr>
      </w:pPr>
      <w:r>
        <w:t xml:space="preserve">3+ years managing external partner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2021-10-28T13:11:21Z</dcterms:created>
  <dcterms:modified xsi:type="dcterms:W3CDTF">2021-10-28T13:11:21Z</dcterms:modified>
</cp:coreProperties>
</file>