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https://www.velvetjobs.com/job-descriptions/network-planner</w:t>
        </w:r>
      </w:hyperlink>
    </w:p>
    <w:p>
      <w:pPr>
        <w:pStyle w:val="Heading1"/>
      </w:pPr>
      <w:bookmarkStart w:id="21" w:name="example-of-network-planner-job-description"/>
      <w:r>
        <w:t xml:space="preserve">Example of Network Planner Job Description</w:t>
      </w:r>
      <w:bookmarkEnd w:id="21"/>
    </w:p>
    <w:p>
      <w:pPr>
        <w:pStyle w:val="Compact"/>
      </w:pPr>
      <w:r>
        <w:t xml:space="preserve">Our company is growing rapidly and is looking for a network planner.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planner"/>
      <w:r>
        <w:t xml:space="preserve">Responsibilities for network planner</w:t>
      </w:r>
      <w:bookmarkEnd w:id="22"/>
    </w:p>
    <w:p>
      <w:pPr>
        <w:pStyle w:val="Compact"/>
        <w:numPr>
          <w:numId w:val="1001"/>
          <w:ilvl w:val="0"/>
        </w:numPr>
      </w:pPr>
      <w:r>
        <w:t xml:space="preserve">Produce timely and accurate demand assessments for investment proposals</w:t>
      </w:r>
    </w:p>
    <w:p>
      <w:pPr>
        <w:pStyle w:val="Compact"/>
        <w:numPr>
          <w:numId w:val="1001"/>
          <w:ilvl w:val="0"/>
        </w:numPr>
      </w:pPr>
      <w:r>
        <w:t xml:space="preserve">Maintain and develop the Capacity Assessment Model, for clear and accurate commercial recommendations</w:t>
      </w:r>
    </w:p>
    <w:p>
      <w:pPr>
        <w:pStyle w:val="Compact"/>
        <w:numPr>
          <w:numId w:val="1001"/>
          <w:ilvl w:val="0"/>
        </w:numPr>
      </w:pPr>
      <w:r>
        <w:t xml:space="preserve">Work closely with Planning, Forecasting and Operational colleagues to alleviate capacity constraints</w:t>
      </w:r>
    </w:p>
    <w:p>
      <w:pPr>
        <w:pStyle w:val="Compact"/>
        <w:numPr>
          <w:numId w:val="1001"/>
          <w:ilvl w:val="0"/>
        </w:numPr>
      </w:pPr>
      <w:r>
        <w:t xml:space="preserve">Identify and incorporate recent sales and customer trends into capacity planning</w:t>
      </w:r>
    </w:p>
    <w:p>
      <w:pPr>
        <w:pStyle w:val="Compact"/>
        <w:numPr>
          <w:numId w:val="1001"/>
          <w:ilvl w:val="0"/>
        </w:numPr>
      </w:pPr>
      <w:r>
        <w:t xml:space="preserve">Support delivery of Post Investment Reviews</w:t>
      </w:r>
    </w:p>
    <w:p>
      <w:pPr>
        <w:pStyle w:val="Compact"/>
        <w:numPr>
          <w:numId w:val="1001"/>
          <w:ilvl w:val="0"/>
        </w:numPr>
      </w:pPr>
      <w:r>
        <w:t xml:space="preserve">Embed continuous improvement into analytical modelling</w:t>
      </w:r>
    </w:p>
    <w:p>
      <w:pPr>
        <w:pStyle w:val="Compact"/>
        <w:numPr>
          <w:numId w:val="1001"/>
          <w:ilvl w:val="0"/>
        </w:numPr>
      </w:pPr>
      <w:r>
        <w:t xml:space="preserve">Manage the financial viability of our investments</w:t>
      </w:r>
    </w:p>
    <w:p>
      <w:pPr>
        <w:pStyle w:val="Compact"/>
        <w:numPr>
          <w:numId w:val="1001"/>
          <w:ilvl w:val="0"/>
        </w:numPr>
      </w:pPr>
      <w:r>
        <w:t xml:space="preserve">In collaboration with the Supply &amp; Inventory Planner and Site Production Planner, the SNP optimize supply and inventory plans throughout the global supply network to support the agreed service levels and supply strategies for end products</w:t>
      </w:r>
    </w:p>
    <w:p>
      <w:pPr>
        <w:pStyle w:val="Compact"/>
        <w:numPr>
          <w:numId w:val="1001"/>
          <w:ilvl w:val="0"/>
        </w:numPr>
      </w:pPr>
      <w:r>
        <w:t xml:space="preserve">The SNP is responsible for long term planning (3-18 months ahead), ensuring timely completion and consolidation of accurate supply and inventory planning data</w:t>
      </w:r>
    </w:p>
    <w:p>
      <w:pPr>
        <w:pStyle w:val="Compact"/>
        <w:numPr>
          <w:numId w:val="1001"/>
          <w:ilvl w:val="0"/>
        </w:numPr>
      </w:pPr>
      <w:r>
        <w:t xml:space="preserve">The SNP defines, implements, monitors and controls the supply and capacity performance in the manufacturing and tolling network</w:t>
      </w:r>
    </w:p>
    <w:p>
      <w:pPr>
        <w:pStyle w:val="Heading2"/>
      </w:pPr>
      <w:bookmarkStart w:id="23" w:name="qualifications-for-network-planner"/>
      <w:r>
        <w:t xml:space="preserve">Qualifications for network planner</w:t>
      </w:r>
      <w:bookmarkEnd w:id="23"/>
    </w:p>
    <w:p>
      <w:pPr>
        <w:pStyle w:val="Compact"/>
        <w:numPr>
          <w:numId w:val="1002"/>
          <w:ilvl w:val="0"/>
        </w:numPr>
      </w:pPr>
      <w:r>
        <w:t xml:space="preserve">Experience with Microsoft Office Suite (Microsoft Excel, Word, Power Point, Outlook)</w:t>
      </w:r>
    </w:p>
    <w:p>
      <w:pPr>
        <w:pStyle w:val="Compact"/>
        <w:numPr>
          <w:numId w:val="1002"/>
          <w:ilvl w:val="0"/>
        </w:numPr>
      </w:pPr>
      <w:r>
        <w:t xml:space="preserve">Demonstrate comprehensive knowledge in functional area and of telecommunications networks and technologies</w:t>
      </w:r>
    </w:p>
    <w:p>
      <w:pPr>
        <w:pStyle w:val="Compact"/>
        <w:numPr>
          <w:numId w:val="1002"/>
          <w:ilvl w:val="0"/>
        </w:numPr>
      </w:pPr>
      <w:r>
        <w:t xml:space="preserve">Minimum of 10 years of experience with military cyberspace operations and the military planning process, or with a minimum of three years in military cyberspace operations and a BS or higher Degree in Engineering, or a Computer related field</w:t>
      </w:r>
    </w:p>
    <w:p>
      <w:pPr>
        <w:pStyle w:val="Compact"/>
        <w:numPr>
          <w:numId w:val="1002"/>
          <w:ilvl w:val="0"/>
        </w:numPr>
      </w:pPr>
      <w:r>
        <w:t xml:space="preserve">IAM Level III Certification is required</w:t>
      </w:r>
    </w:p>
    <w:p>
      <w:pPr>
        <w:pStyle w:val="Compact"/>
        <w:numPr>
          <w:numId w:val="1002"/>
          <w:ilvl w:val="0"/>
        </w:numPr>
      </w:pPr>
      <w:r>
        <w:t xml:space="preserve">BSc or equivalent experience within Computer Science or Network Modelling</w:t>
      </w:r>
    </w:p>
    <w:p>
      <w:pPr>
        <w:pStyle w:val="Compact"/>
        <w:numPr>
          <w:numId w:val="1002"/>
          <w:ilvl w:val="0"/>
        </w:numPr>
      </w:pPr>
      <w:r>
        <w:t xml:space="preserve">Strong insight and awareness of networking protocols (IP, Radius, etc)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2021-10-28T13:23:12Z</dcterms:created>
  <dcterms:modified xsi:type="dcterms:W3CDTF">2021-10-28T13:23:12Z</dcterms:modified>
</cp:coreProperties>
</file>