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https://www.velvetjobs.com/job-descriptions/network-operations-manager</w:t>
        </w:r>
      </w:hyperlink>
    </w:p>
    <w:p>
      <w:pPr>
        <w:pStyle w:val="Heading1"/>
      </w:pPr>
      <w:bookmarkStart w:id="21" w:name="example-of-network-operations-manager-job-description"/>
      <w:r>
        <w:t xml:space="preserve">Example of Network Operations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network operations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network-operations-manager"/>
      <w:r>
        <w:t xml:space="preserve">Responsibilities for network operations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Leads resources and budget levels to meet strategic objectives and operational needs</w:t>
      </w:r>
    </w:p>
    <w:p>
      <w:pPr>
        <w:pStyle w:val="Compact"/>
        <w:numPr>
          <w:numId w:val="1001"/>
          <w:ilvl w:val="0"/>
        </w:numPr>
      </w:pPr>
      <w:r>
        <w:t xml:space="preserve">Demonstrate diversity awareness and ensure recruiters utilize sourcing techniques that reach diverse population</w:t>
      </w:r>
    </w:p>
    <w:p>
      <w:pPr>
        <w:pStyle w:val="Compact"/>
        <w:numPr>
          <w:numId w:val="1001"/>
          <w:ilvl w:val="0"/>
        </w:numPr>
      </w:pPr>
      <w:r>
        <w:t xml:space="preserve">Lead the department and provide direction and guidance to establish team priorities and define and manage workload</w:t>
      </w:r>
    </w:p>
    <w:p>
      <w:pPr>
        <w:pStyle w:val="Compact"/>
        <w:numPr>
          <w:numId w:val="1001"/>
          <w:ilvl w:val="0"/>
        </w:numPr>
      </w:pPr>
      <w:r>
        <w:t xml:space="preserve">Regularly review the production standards/metrics with their reports</w:t>
      </w:r>
    </w:p>
    <w:p>
      <w:pPr>
        <w:pStyle w:val="Compact"/>
        <w:numPr>
          <w:numId w:val="1001"/>
          <w:ilvl w:val="0"/>
        </w:numPr>
      </w:pPr>
      <w:r>
        <w:t xml:space="preserve">Adhere to standard Service Level Agreement (SLA) for processing inbound documents and requests</w:t>
      </w:r>
    </w:p>
    <w:p>
      <w:pPr>
        <w:pStyle w:val="Compact"/>
        <w:numPr>
          <w:numId w:val="1001"/>
          <w:ilvl w:val="0"/>
        </w:numPr>
      </w:pPr>
      <w:r>
        <w:t xml:space="preserve">Identify continuous improvement opportunities by identifying production opportunities</w:t>
      </w:r>
    </w:p>
    <w:p>
      <w:pPr>
        <w:pStyle w:val="Compact"/>
        <w:numPr>
          <w:numId w:val="1001"/>
          <w:ilvl w:val="0"/>
        </w:numPr>
      </w:pPr>
      <w:r>
        <w:t xml:space="preserve">Liaise with Train and Engine (T&amp;E) Trainmasters and Assistant Trainmasters, managing shift by shift issues to enable effective train movement</w:t>
      </w:r>
    </w:p>
    <w:p>
      <w:pPr>
        <w:pStyle w:val="Compact"/>
        <w:numPr>
          <w:numId w:val="1001"/>
          <w:ilvl w:val="0"/>
        </w:numPr>
      </w:pPr>
      <w:r>
        <w:t xml:space="preserve">Manages labour issues</w:t>
      </w:r>
    </w:p>
    <w:p>
      <w:pPr>
        <w:pStyle w:val="Compact"/>
        <w:numPr>
          <w:numId w:val="1001"/>
          <w:ilvl w:val="0"/>
        </w:numPr>
      </w:pPr>
      <w:r>
        <w:t xml:space="preserve">Act as a point of escalation for all tactical issues on production floor</w:t>
      </w:r>
    </w:p>
    <w:p>
      <w:pPr>
        <w:pStyle w:val="Compact"/>
        <w:numPr>
          <w:numId w:val="1001"/>
          <w:ilvl w:val="0"/>
        </w:numPr>
      </w:pPr>
      <w:r>
        <w:t xml:space="preserve">To attend regular knowledge sharing sessions and contribute where applicable</w:t>
      </w:r>
    </w:p>
    <w:p>
      <w:pPr>
        <w:pStyle w:val="Heading2"/>
      </w:pPr>
      <w:bookmarkStart w:id="23" w:name="qualifications-for-network-operations-manager"/>
      <w:r>
        <w:t xml:space="preserve">Qualifications for network operations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6 years’ experience with Cisco route / switch technologies</w:t>
      </w:r>
    </w:p>
    <w:p>
      <w:pPr>
        <w:pStyle w:val="Compact"/>
        <w:numPr>
          <w:numId w:val="1002"/>
          <w:ilvl w:val="0"/>
        </w:numPr>
      </w:pPr>
      <w:r>
        <w:t xml:space="preserve">At least 1 year experience in Cloud-based distributed denial of service DDoS mitigation</w:t>
      </w:r>
    </w:p>
    <w:p>
      <w:pPr>
        <w:pStyle w:val="Compact"/>
        <w:numPr>
          <w:numId w:val="1002"/>
          <w:ilvl w:val="0"/>
        </w:numPr>
      </w:pPr>
      <w:r>
        <w:t xml:space="preserve">6 years’ professional experience in an operational role or 6 years’ professional experience in a technical leadership role supporting an enterprise network infrastructure that is geographically distributed</w:t>
      </w:r>
    </w:p>
    <w:p>
      <w:pPr>
        <w:pStyle w:val="Compact"/>
        <w:numPr>
          <w:numId w:val="1002"/>
          <w:ilvl w:val="0"/>
        </w:numPr>
      </w:pPr>
      <w:r>
        <w:t xml:space="preserve">10 years’ experience with Cisco route switch technologies</w:t>
      </w:r>
    </w:p>
    <w:p>
      <w:pPr>
        <w:pStyle w:val="Compact"/>
        <w:numPr>
          <w:numId w:val="1002"/>
          <w:ilvl w:val="0"/>
        </w:numPr>
      </w:pPr>
      <w:r>
        <w:t xml:space="preserve">4 years’ experience with demonstrated technical proficiency in Infoblox DNS/DHCP, BIND, Microsoft DNS or 4 years’ experience with demonstrated technical proficiency in Blue Coat Proxy servers or 4 years’ experience with demonstrated technical proficiency in Aruba wireless access points, controllers and Clearpass</w:t>
      </w:r>
    </w:p>
    <w:p>
      <w:pPr>
        <w:pStyle w:val="Compact"/>
        <w:numPr>
          <w:numId w:val="1002"/>
          <w:ilvl w:val="0"/>
        </w:numPr>
      </w:pPr>
      <w:r>
        <w:t xml:space="preserve">2 years’ experience Cloud-based distributed denial of service DDoS mitigation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oper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oper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2021-10-28T13:26:45Z</dcterms:created>
  <dcterms:modified xsi:type="dcterms:W3CDTF">2021-10-28T13:26:45Z</dcterms:modified>
</cp:coreProperties>
</file>