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https://www.velvetjobs.com/job-descriptions/network-designer</w:t>
        </w:r>
      </w:hyperlink>
    </w:p>
    <w:p>
      <w:pPr>
        <w:pStyle w:val="Heading1"/>
      </w:pPr>
      <w:bookmarkStart w:id="21" w:name="example-of-network-designer-job-description"/>
      <w:r>
        <w:t xml:space="preserve">Example of Network Designer Job Description</w:t>
      </w:r>
      <w:bookmarkEnd w:id="21"/>
    </w:p>
    <w:p>
      <w:pPr>
        <w:pStyle w:val="Compact"/>
      </w:pPr>
      <w:r>
        <w:t xml:space="preserve">Our company is looking for a network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designer"/>
      <w:r>
        <w:t xml:space="preserve">Responsibilities for network designer</w:t>
      </w:r>
      <w:bookmarkEnd w:id="22"/>
    </w:p>
    <w:p>
      <w:pPr>
        <w:pStyle w:val="Compact"/>
        <w:numPr>
          <w:numId w:val="1001"/>
          <w:ilvl w:val="0"/>
        </w:numPr>
      </w:pPr>
      <w:r>
        <w:t xml:space="preserve">Analyze network requirements and their impacts (LAN, WAN, SECURITY, IP TELEPHONY, WIRELESS) in the context of infrastructure projects</w:t>
      </w:r>
    </w:p>
    <w:p>
      <w:pPr>
        <w:pStyle w:val="Compact"/>
        <w:numPr>
          <w:numId w:val="1001"/>
          <w:ilvl w:val="0"/>
        </w:numPr>
      </w:pPr>
      <w:r>
        <w:t xml:space="preserve">Writes router scripts network design and implementation phases</w:t>
      </w:r>
    </w:p>
    <w:p>
      <w:pPr>
        <w:pStyle w:val="Compact"/>
        <w:numPr>
          <w:numId w:val="1001"/>
          <w:ilvl w:val="0"/>
        </w:numPr>
      </w:pPr>
      <w:r>
        <w:t xml:space="preserve">Plan and implement network upgrades</w:t>
      </w:r>
    </w:p>
    <w:p>
      <w:pPr>
        <w:pStyle w:val="Compact"/>
        <w:numPr>
          <w:numId w:val="1001"/>
          <w:ilvl w:val="0"/>
        </w:numPr>
      </w:pPr>
      <w:r>
        <w:t xml:space="preserve">Guide engineers and other staff in the design or implementation of network solutions</w:t>
      </w:r>
    </w:p>
    <w:p>
      <w:pPr>
        <w:pStyle w:val="Compact"/>
        <w:numPr>
          <w:numId w:val="1001"/>
          <w:ilvl w:val="0"/>
        </w:numPr>
      </w:pPr>
      <w:r>
        <w:t xml:space="preserve">To provide Engineering Design leadership and steer, guidance and support in managing aspects of the Media and Broadcast areas specifically focused on the M&amp;B Network evolution and technology roadmaps L3 IP/MPLS and L2 VPN, Multicasting point to multipoint within a VPN, BGP, OSPF, CoS</w:t>
      </w:r>
    </w:p>
    <w:p>
      <w:pPr>
        <w:pStyle w:val="Compact"/>
        <w:numPr>
          <w:numId w:val="1001"/>
          <w:ilvl w:val="0"/>
        </w:numPr>
      </w:pPr>
      <w:r>
        <w:t xml:space="preserve">Own the overall Technical Design and advice on integration with existing contract designs and services</w:t>
      </w:r>
    </w:p>
    <w:p>
      <w:pPr>
        <w:pStyle w:val="Compact"/>
        <w:numPr>
          <w:numId w:val="1001"/>
          <w:ilvl w:val="0"/>
        </w:numPr>
      </w:pPr>
      <w:r>
        <w:t xml:space="preserve">Working with the infrastructure delivery organisation to build a technically feasible delivery schedule</w:t>
      </w:r>
    </w:p>
    <w:p>
      <w:pPr>
        <w:pStyle w:val="Compact"/>
        <w:numPr>
          <w:numId w:val="1001"/>
          <w:ilvl w:val="0"/>
        </w:numPr>
      </w:pPr>
      <w:r>
        <w:t xml:space="preserve">Responsible for E2E ownership of Media Edge, infrastructure design and OSS</w:t>
      </w:r>
    </w:p>
    <w:p>
      <w:pPr>
        <w:pStyle w:val="Compact"/>
        <w:numPr>
          <w:numId w:val="1001"/>
          <w:ilvl w:val="0"/>
        </w:numPr>
      </w:pPr>
      <w:r>
        <w:t xml:space="preserve">Ensuring technical input is aligned with Market Unit priorities</w:t>
      </w:r>
    </w:p>
    <w:p>
      <w:pPr>
        <w:pStyle w:val="Compact"/>
        <w:numPr>
          <w:numId w:val="1001"/>
          <w:ilvl w:val="0"/>
        </w:numPr>
      </w:pPr>
      <w:r>
        <w:t xml:space="preserve">Engagement with internal business development and business management teams is key, in order to drive the deployment of new solutions and the ongoing improvement of existing solutions, driving growth</w:t>
      </w:r>
    </w:p>
    <w:p>
      <w:pPr>
        <w:pStyle w:val="Heading2"/>
      </w:pPr>
      <w:bookmarkStart w:id="23" w:name="qualifications-for-network-designer"/>
      <w:r>
        <w:t xml:space="preserve">Qualifications for network designer</w:t>
      </w:r>
      <w:bookmarkEnd w:id="23"/>
    </w:p>
    <w:p>
      <w:pPr>
        <w:pStyle w:val="Compact"/>
        <w:numPr>
          <w:numId w:val="1002"/>
          <w:ilvl w:val="0"/>
        </w:numPr>
      </w:pPr>
      <w:r>
        <w:t xml:space="preserve">To continuously improve how the team delivers for its customer, using CI tools and techniques</w:t>
      </w:r>
    </w:p>
    <w:p>
      <w:pPr>
        <w:pStyle w:val="Compact"/>
        <w:numPr>
          <w:numId w:val="1002"/>
          <w:ilvl w:val="0"/>
        </w:numPr>
      </w:pPr>
      <w:r>
        <w:t xml:space="preserve">Supports the adoption of best in class infrastructure design standards, tools, documentation and practices</w:t>
      </w:r>
    </w:p>
    <w:p>
      <w:pPr>
        <w:pStyle w:val="Compact"/>
        <w:numPr>
          <w:numId w:val="1002"/>
          <w:ilvl w:val="0"/>
        </w:numPr>
      </w:pPr>
      <w:r>
        <w:t xml:space="preserve">Deliver to key Fast Forward principles</w:t>
      </w:r>
    </w:p>
    <w:p>
      <w:pPr>
        <w:pStyle w:val="Compact"/>
        <w:numPr>
          <w:numId w:val="1002"/>
          <w:ilvl w:val="0"/>
        </w:numPr>
      </w:pPr>
      <w:r>
        <w:t xml:space="preserve">Good business knowledge and technical expertise</w:t>
      </w:r>
    </w:p>
    <w:p>
      <w:pPr>
        <w:pStyle w:val="Compact"/>
        <w:numPr>
          <w:numId w:val="1002"/>
          <w:ilvl w:val="0"/>
        </w:numPr>
      </w:pPr>
      <w:r>
        <w:t xml:space="preserve">You like to take ownership, be accountable</w:t>
      </w:r>
    </w:p>
    <w:p>
      <w:pPr>
        <w:pStyle w:val="Compact"/>
        <w:numPr>
          <w:numId w:val="1002"/>
          <w:ilvl w:val="0"/>
        </w:numPr>
      </w:pPr>
      <w:r>
        <w:t xml:space="preserve">The role holder is responsible for the deployment and support of ICT solutions within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2021-10-28T13:33:57Z</dcterms:created>
  <dcterms:modified xsi:type="dcterms:W3CDTF">2021-10-28T13:33:57Z</dcterms:modified>
</cp:coreProperties>
</file>