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https://www.velvetjobs.com/job-descriptions/neonatal-nurse-practitioner</w:t>
        </w:r>
      </w:hyperlink>
    </w:p>
    <w:p>
      <w:pPr>
        <w:pStyle w:val="Heading1"/>
      </w:pPr>
      <w:bookmarkStart w:id="21" w:name="example-of-neonatal-nurse-practitioner-job-description"/>
      <w:r>
        <w:t xml:space="preserve">Example of Neonatal Nurse Practitioner Job Description</w:t>
      </w:r>
      <w:bookmarkEnd w:id="21"/>
    </w:p>
    <w:p>
      <w:pPr>
        <w:pStyle w:val="Compact"/>
      </w:pPr>
      <w:r>
        <w:t xml:space="preserve">Our innovative and growing company is hiring for a neonatal nurse practitioner. If you are looking for an exciting place to work, please take a look at the list of qualifications below.</w:t>
      </w:r>
    </w:p>
    <w:p>
      <w:pPr>
        <w:pStyle w:val="Heading2"/>
      </w:pPr>
      <w:bookmarkStart w:id="22" w:name="responsibilities-for-neonatal-nurse-practitioner"/>
      <w:r>
        <w:t xml:space="preserve">Responsibilities for neonatal nurse practitioner</w:t>
      </w:r>
      <w:bookmarkEnd w:id="22"/>
    </w:p>
    <w:p>
      <w:pPr>
        <w:pStyle w:val="Compact"/>
        <w:numPr>
          <w:numId w:val="1001"/>
          <w:ilvl w:val="0"/>
        </w:numPr>
      </w:pPr>
      <w:r>
        <w:t xml:space="preserve">Regularly performs high level, invasive, diagnostic and therapeutic procedures such as umbilical line placement, intubation, lumbar puncture, chest tube placement and PICC line insertions as are necessary for the care of the patient</w:t>
      </w:r>
    </w:p>
    <w:p>
      <w:pPr>
        <w:pStyle w:val="Compact"/>
        <w:numPr>
          <w:numId w:val="1001"/>
          <w:ilvl w:val="0"/>
        </w:numPr>
      </w:pPr>
      <w:r>
        <w:t xml:space="preserve">Provides support information regarding the infant's condition, progress, and plans for care to parents/family, referring and consulting physicians</w:t>
      </w:r>
    </w:p>
    <w:p>
      <w:pPr>
        <w:pStyle w:val="Compact"/>
        <w:numPr>
          <w:numId w:val="1001"/>
          <w:ilvl w:val="0"/>
        </w:numPr>
      </w:pPr>
      <w:r>
        <w:t xml:space="preserve">Performs comprehensive physical assessment of the newborn/infant, appropriately orders and accurately interprets laboratory, radiographic and clinical data and communicates significant findings to the health care team (nursing, fellows, faculty and consultant)</w:t>
      </w:r>
    </w:p>
    <w:p>
      <w:pPr>
        <w:pStyle w:val="Compact"/>
        <w:numPr>
          <w:numId w:val="1001"/>
          <w:ilvl w:val="0"/>
        </w:numPr>
      </w:pPr>
      <w:r>
        <w:t xml:space="preserve">Accurately and comprehensively documents the plan of care and course of management through the interim, discharge, and transfer summaries</w:t>
      </w:r>
    </w:p>
    <w:p>
      <w:pPr>
        <w:pStyle w:val="Compact"/>
        <w:numPr>
          <w:numId w:val="1001"/>
          <w:ilvl w:val="0"/>
        </w:numPr>
      </w:pPr>
      <w:r>
        <w:t xml:space="preserve">Discusses and coordinates the plan of care and procedures with the patient's primary nurse, Neonatology Faculty, Fellows and consultants</w:t>
      </w:r>
    </w:p>
    <w:p>
      <w:pPr>
        <w:pStyle w:val="Compact"/>
        <w:numPr>
          <w:numId w:val="1001"/>
          <w:ilvl w:val="0"/>
        </w:numPr>
      </w:pPr>
      <w:r>
        <w:t xml:space="preserve">Plans, implements and maintains a system to motivate staff development, including effective clinical orientation of NNPs and continuing education related to the care of neonates for nurses, NNPs and NNP students</w:t>
      </w:r>
    </w:p>
    <w:p>
      <w:pPr>
        <w:pStyle w:val="Compact"/>
        <w:numPr>
          <w:numId w:val="1001"/>
          <w:ilvl w:val="0"/>
        </w:numPr>
      </w:pPr>
      <w:r>
        <w:t xml:space="preserve">Actively participates/acts as consultant in unit-based governance, goal setting and supports the change and transition process to improve the quality of care and the practice environment</w:t>
      </w:r>
    </w:p>
    <w:p>
      <w:pPr>
        <w:pStyle w:val="Compact"/>
        <w:numPr>
          <w:numId w:val="1001"/>
          <w:ilvl w:val="0"/>
        </w:numPr>
      </w:pPr>
      <w:r>
        <w:t xml:space="preserve">Practices and promotes cost effective health care delivery, including budgetary monitoring and accountability</w:t>
      </w:r>
    </w:p>
    <w:p>
      <w:pPr>
        <w:pStyle w:val="Compact"/>
        <w:numPr>
          <w:numId w:val="1001"/>
          <w:ilvl w:val="0"/>
        </w:numPr>
      </w:pPr>
      <w:r>
        <w:t xml:space="preserve">Specifically, role requires the practitioner to perform advanced diagnostic and therapeutic tasks associated with neonates admitted to the NICU</w:t>
      </w:r>
    </w:p>
    <w:p>
      <w:pPr>
        <w:pStyle w:val="Compact"/>
        <w:numPr>
          <w:numId w:val="1001"/>
          <w:ilvl w:val="0"/>
        </w:numPr>
      </w:pPr>
      <w:r>
        <w:t xml:space="preserve">The PNP/NNP shall maintain appropriate licensure and maintenance of certification</w:t>
      </w:r>
    </w:p>
    <w:p>
      <w:pPr>
        <w:pStyle w:val="Heading2"/>
      </w:pPr>
      <w:bookmarkStart w:id="23" w:name="qualifications-for-neonatal-nurse-practitioner"/>
      <w:r>
        <w:t xml:space="preserve">Qualifications for neonatal nurse practitioner</w:t>
      </w:r>
      <w:bookmarkEnd w:id="23"/>
    </w:p>
    <w:p>
      <w:pPr>
        <w:pStyle w:val="Compact"/>
        <w:numPr>
          <w:numId w:val="1002"/>
          <w:ilvl w:val="0"/>
        </w:numPr>
      </w:pPr>
      <w:r>
        <w:t xml:space="preserve">Master's degree and certification as a Certified Neonatal Nurse Practitioner (NNP) in specialty area based on RN licensure and state authority for advanced practice</w:t>
      </w:r>
    </w:p>
    <w:p>
      <w:pPr>
        <w:pStyle w:val="Compact"/>
        <w:numPr>
          <w:numId w:val="1002"/>
          <w:ilvl w:val="0"/>
        </w:numPr>
      </w:pPr>
      <w:r>
        <w:t xml:space="preserve">Possess outstanding interpersonal and communication skills, including strong facilitative interpersonal skills, skills to successfully resolve conflicts, excellent problem solving skills and ability to provide direct and effective feedback</w:t>
      </w:r>
    </w:p>
    <w:p>
      <w:pPr>
        <w:pStyle w:val="Compact"/>
        <w:numPr>
          <w:numId w:val="1002"/>
          <w:ilvl w:val="0"/>
        </w:numPr>
      </w:pPr>
      <w:r>
        <w:t xml:space="preserve">Graduate of accredited school of nursing and Neonatal Nurse Practitioner School</w:t>
      </w:r>
    </w:p>
    <w:p>
      <w:pPr>
        <w:pStyle w:val="Compact"/>
        <w:numPr>
          <w:numId w:val="1002"/>
          <w:ilvl w:val="0"/>
        </w:numPr>
      </w:pPr>
      <w:r>
        <w:t xml:space="preserve">NCBON Certification as NNP</w:t>
      </w:r>
    </w:p>
    <w:p>
      <w:pPr>
        <w:pStyle w:val="Compact"/>
        <w:numPr>
          <w:numId w:val="1002"/>
          <w:ilvl w:val="0"/>
        </w:numPr>
      </w:pPr>
      <w:r>
        <w:t xml:space="preserve">Current CPR, NRP, PALS, and S.T.A.B.L.E</w:t>
      </w:r>
    </w:p>
    <w:p>
      <w:pPr>
        <w:pStyle w:val="Compact"/>
        <w:numPr>
          <w:numId w:val="1002"/>
          <w:ilvl w:val="0"/>
        </w:numPr>
      </w:pPr>
      <w:r>
        <w:t xml:space="preserve">ACLS, NRP and PALS required as per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onatal-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onatal-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2021-10-28T13:08:49Z</dcterms:created>
  <dcterms:modified xsi:type="dcterms:W3CDTF">2021-10-28T13:08:49Z</dcterms:modified>
</cp:coreProperties>
</file>