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https://www.velvetjobs.com/job-descriptions/mri-technician</w:t>
        </w:r>
      </w:hyperlink>
    </w:p>
    <w:p>
      <w:pPr>
        <w:pStyle w:val="Heading1"/>
      </w:pPr>
      <w:bookmarkStart w:id="21" w:name="example-of-mri-technician-job-description"/>
      <w:r>
        <w:t xml:space="preserve">Example of MRI Technician Job Description</w:t>
      </w:r>
      <w:bookmarkEnd w:id="21"/>
    </w:p>
    <w:p>
      <w:pPr>
        <w:pStyle w:val="Compact"/>
      </w:pPr>
      <w:r>
        <w:t xml:space="preserve">Our innovative and growing company is looking for a MRI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ri-technician"/>
      <w:r>
        <w:t xml:space="preserve">Responsibilities for MRI technician</w:t>
      </w:r>
      <w:bookmarkEnd w:id="22"/>
    </w:p>
    <w:p>
      <w:pPr>
        <w:pStyle w:val="Compact"/>
        <w:numPr>
          <w:numId w:val="1001"/>
          <w:ilvl w:val="0"/>
        </w:numPr>
      </w:pPr>
      <w:r>
        <w:t xml:space="preserve">Troubleshoots and suggests creative solutions to design and testing issues</w:t>
      </w:r>
    </w:p>
    <w:p>
      <w:pPr>
        <w:pStyle w:val="Compact"/>
        <w:numPr>
          <w:numId w:val="1001"/>
          <w:ilvl w:val="0"/>
        </w:numPr>
      </w:pPr>
      <w:r>
        <w:t xml:space="preserve">Coordinates and executes building of prototypes/products per engineering design and instruction as required</w:t>
      </w:r>
    </w:p>
    <w:p>
      <w:pPr>
        <w:pStyle w:val="Compact"/>
        <w:numPr>
          <w:numId w:val="1001"/>
          <w:ilvl w:val="0"/>
        </w:numPr>
      </w:pPr>
      <w:r>
        <w:t xml:space="preserve">Creates and maintains accurate records to recreate desired build processes, designs and test setups</w:t>
      </w:r>
    </w:p>
    <w:p>
      <w:pPr>
        <w:pStyle w:val="Compact"/>
        <w:numPr>
          <w:numId w:val="1001"/>
          <w:ilvl w:val="0"/>
        </w:numPr>
      </w:pPr>
      <w:r>
        <w:t xml:space="preserve">Ensures that lab safety and operating procedures are observed by all personnel</w:t>
      </w:r>
    </w:p>
    <w:p>
      <w:pPr>
        <w:pStyle w:val="Compact"/>
        <w:numPr>
          <w:numId w:val="1001"/>
          <w:ilvl w:val="0"/>
        </w:numPr>
      </w:pPr>
      <w:r>
        <w:t xml:space="preserve">Supports all company initiatives as identified by management and in support of Quality Management Systems (QMS), Environmental Management Systems (EMS), and other regulatory requirements</w:t>
      </w:r>
    </w:p>
    <w:p>
      <w:pPr>
        <w:pStyle w:val="Compact"/>
        <w:numPr>
          <w:numId w:val="1001"/>
          <w:ilvl w:val="0"/>
        </w:numPr>
      </w:pPr>
      <w:r>
        <w:t xml:space="preserve">Performs all film file room and clerical support functions associated with the release of imaging studies to physician offices and other facilities for continuity of care</w:t>
      </w:r>
    </w:p>
    <w:p>
      <w:pPr>
        <w:pStyle w:val="Compact"/>
        <w:numPr>
          <w:numId w:val="1001"/>
          <w:ilvl w:val="0"/>
        </w:numPr>
      </w:pPr>
      <w:r>
        <w:t xml:space="preserve">Performs a variety of MRI procedures using independent judgment to provide quality patient care while consistently displaying outstanding judgment in film critique</w:t>
      </w:r>
    </w:p>
    <w:p>
      <w:pPr>
        <w:pStyle w:val="Compact"/>
        <w:numPr>
          <w:numId w:val="1001"/>
          <w:ilvl w:val="0"/>
        </w:numPr>
      </w:pPr>
      <w:r>
        <w:t xml:space="preserve">Operate a variety of radiographic and support equipment, including radiographic and MRI support equipment</w:t>
      </w:r>
    </w:p>
    <w:p>
      <w:pPr>
        <w:pStyle w:val="Compact"/>
        <w:numPr>
          <w:numId w:val="1001"/>
          <w:ilvl w:val="0"/>
        </w:numPr>
      </w:pPr>
      <w:r>
        <w:t xml:space="preserve">Protects patients from various safety factors</w:t>
      </w:r>
    </w:p>
    <w:p>
      <w:pPr>
        <w:pStyle w:val="Compact"/>
        <w:numPr>
          <w:numId w:val="1001"/>
          <w:ilvl w:val="0"/>
        </w:numPr>
      </w:pPr>
      <w:r>
        <w:t xml:space="preserve">Selects the proper MRI protocols based on the ordered procedure</w:t>
      </w:r>
    </w:p>
    <w:p>
      <w:pPr>
        <w:pStyle w:val="Heading2"/>
      </w:pPr>
      <w:bookmarkStart w:id="23" w:name="qualifications-for-mri-technician"/>
      <w:r>
        <w:t xml:space="preserve">Qualifications for MRI technician</w:t>
      </w:r>
      <w:bookmarkEnd w:id="23"/>
    </w:p>
    <w:p>
      <w:pPr>
        <w:pStyle w:val="Compact"/>
        <w:numPr>
          <w:numId w:val="1002"/>
          <w:ilvl w:val="0"/>
        </w:numPr>
      </w:pPr>
      <w:r>
        <w:t xml:space="preserve">Proficiency in collecting measurement data using electrical test equipment including oscilloscopes, digital multimeters, and vector network analyzers</w:t>
      </w:r>
    </w:p>
    <w:p>
      <w:pPr>
        <w:pStyle w:val="Compact"/>
        <w:numPr>
          <w:numId w:val="1002"/>
          <w:ilvl w:val="0"/>
        </w:numPr>
      </w:pPr>
      <w:r>
        <w:t xml:space="preserve">Ability to read and understand engineering drawings and specifications including circuit design schematics</w:t>
      </w:r>
    </w:p>
    <w:p>
      <w:pPr>
        <w:pStyle w:val="Compact"/>
        <w:numPr>
          <w:numId w:val="1002"/>
          <w:ilvl w:val="0"/>
        </w:numPr>
      </w:pPr>
      <w:r>
        <w:t xml:space="preserve">Ability to troubleshoot and suggest creative solutions to design and testing issues</w:t>
      </w:r>
    </w:p>
    <w:p>
      <w:pPr>
        <w:pStyle w:val="Compact"/>
        <w:numPr>
          <w:numId w:val="1002"/>
          <w:ilvl w:val="0"/>
        </w:numPr>
      </w:pPr>
      <w:r>
        <w:t xml:space="preserve">Occasional overtime is a requirement for this position</w:t>
      </w:r>
    </w:p>
    <w:p>
      <w:pPr>
        <w:pStyle w:val="Compact"/>
        <w:numPr>
          <w:numId w:val="1002"/>
          <w:ilvl w:val="0"/>
        </w:numPr>
      </w:pPr>
      <w:r>
        <w:t xml:space="preserve">Knowledge/Proficiency with Altium Designer to complete Printed Circuit Board (PCB) layout activities is preferred</w:t>
      </w:r>
    </w:p>
    <w:p>
      <w:pPr>
        <w:pStyle w:val="Compact"/>
        <w:numPr>
          <w:numId w:val="1002"/>
          <w:ilvl w:val="0"/>
        </w:numPr>
      </w:pPr>
      <w:r>
        <w:t xml:space="preserve">Knowledge/Proficiency with Cadence Orcad Capture/PSpice to perform circuit simulation activities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ri-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ri-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2021-10-28T13:18:58Z</dcterms:created>
  <dcterms:modified xsi:type="dcterms:W3CDTF">2021-10-28T13:18:58Z</dcterms:modified>
</cp:coreProperties>
</file>