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https://www.velvetjobs.com/job-descriptions/move-coordinator</w:t>
        </w:r>
      </w:hyperlink>
    </w:p>
    <w:p>
      <w:pPr>
        <w:pStyle w:val="Heading1"/>
      </w:pPr>
      <w:bookmarkStart w:id="21" w:name="example-of-move-coordinator-job-description"/>
      <w:r>
        <w:t xml:space="preserve">Example of Move Coordinator Job Description</w:t>
      </w:r>
      <w:bookmarkEnd w:id="21"/>
    </w:p>
    <w:p>
      <w:pPr>
        <w:pStyle w:val="Compact"/>
      </w:pPr>
      <w:r>
        <w:t xml:space="preserve">Our growing company is hiring for a move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ove-coordinator"/>
      <w:r>
        <w:t xml:space="preserve">Responsibilities for move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leadership in all aspects of office furniture planning and reconfigurations with proven experience and knowledge on open office furniture system products, finishes, installation requirements and specifications</w:t>
      </w:r>
    </w:p>
    <w:p>
      <w:pPr>
        <w:pStyle w:val="Compact"/>
        <w:numPr>
          <w:numId w:val="1001"/>
          <w:ilvl w:val="0"/>
        </w:numPr>
      </w:pPr>
      <w:r>
        <w:t xml:space="preserve">Responds to on-going requests from offices including furniture, property maintenance questions</w:t>
      </w:r>
    </w:p>
    <w:p>
      <w:pPr>
        <w:pStyle w:val="Compact"/>
        <w:numPr>
          <w:numId w:val="1001"/>
          <w:ilvl w:val="0"/>
        </w:numPr>
      </w:pPr>
      <w:r>
        <w:t xml:space="preserve">Develops and implements Life/Safety and Emergency Preparedness plans</w:t>
      </w:r>
    </w:p>
    <w:p>
      <w:pPr>
        <w:pStyle w:val="Compact"/>
        <w:numPr>
          <w:numId w:val="1001"/>
          <w:ilvl w:val="0"/>
        </w:numPr>
      </w:pPr>
      <w:r>
        <w:t xml:space="preserve">Manages and implements global signage standards, coordinates orders</w:t>
      </w:r>
    </w:p>
    <w:p>
      <w:pPr>
        <w:pStyle w:val="Compact"/>
        <w:numPr>
          <w:numId w:val="1001"/>
          <w:ilvl w:val="0"/>
        </w:numPr>
      </w:pPr>
      <w:r>
        <w:t xml:space="preserve">Coordinates office "Hoteling" processes</w:t>
      </w:r>
    </w:p>
    <w:p>
      <w:pPr>
        <w:pStyle w:val="Compact"/>
        <w:numPr>
          <w:numId w:val="1001"/>
          <w:ilvl w:val="0"/>
        </w:numPr>
      </w:pPr>
      <w:r>
        <w:t xml:space="preserve">Assists in developing and administering the annual facilities budget</w:t>
      </w:r>
    </w:p>
    <w:p>
      <w:pPr>
        <w:pStyle w:val="Compact"/>
        <w:numPr>
          <w:numId w:val="1001"/>
          <w:ilvl w:val="0"/>
        </w:numPr>
      </w:pPr>
      <w:r>
        <w:t xml:space="preserve">Serves as client single-point-of-contact for day- to- day moves, adds, and changes, and project execution related to move management</w:t>
      </w:r>
    </w:p>
    <w:p>
      <w:pPr>
        <w:pStyle w:val="Compact"/>
        <w:numPr>
          <w:numId w:val="1001"/>
          <w:ilvl w:val="0"/>
        </w:numPr>
      </w:pPr>
      <w:r>
        <w:t xml:space="preserve">Supports the maintenance of a central database housing property floor plans, space configurations, furniture layouts, Manages work orders / requests received in CAFM system (Manhattan)</w:t>
      </w:r>
    </w:p>
    <w:p>
      <w:pPr>
        <w:pStyle w:val="Compact"/>
        <w:numPr>
          <w:numId w:val="1001"/>
          <w:ilvl w:val="0"/>
        </w:numPr>
      </w:pPr>
      <w:r>
        <w:t xml:space="preserve">Coordinates with clients and Planning team to identify equipment requirements and special support area furniture needs</w:t>
      </w:r>
    </w:p>
    <w:p>
      <w:pPr>
        <w:pStyle w:val="Compact"/>
        <w:numPr>
          <w:numId w:val="1001"/>
          <w:ilvl w:val="0"/>
        </w:numPr>
      </w:pPr>
      <w:r>
        <w:t xml:space="preserve">Assists with the coordination of the move process – identifying, adding or improving procedures as needed</w:t>
      </w:r>
    </w:p>
    <w:p>
      <w:pPr>
        <w:pStyle w:val="Heading2"/>
      </w:pPr>
      <w:bookmarkStart w:id="23" w:name="qualifications-for-move-coordinator"/>
      <w:r>
        <w:t xml:space="preserve">Qualifications for move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interior design preferred and basic knowledge of apartment renovations helpful /apartment leasing environment a plus</w:t>
      </w:r>
    </w:p>
    <w:p>
      <w:pPr>
        <w:pStyle w:val="Compact"/>
        <w:numPr>
          <w:numId w:val="1002"/>
          <w:ilvl w:val="0"/>
        </w:numPr>
      </w:pPr>
      <w:r>
        <w:t xml:space="preserve">Keen desire to serve seniors</w:t>
      </w:r>
    </w:p>
    <w:p>
      <w:pPr>
        <w:pStyle w:val="Compact"/>
        <w:numPr>
          <w:numId w:val="1002"/>
          <w:ilvl w:val="0"/>
        </w:numPr>
      </w:pPr>
      <w:r>
        <w:t xml:space="preserve">Previous senior living experience preferred</w:t>
      </w:r>
    </w:p>
    <w:p>
      <w:pPr>
        <w:pStyle w:val="Compact"/>
        <w:numPr>
          <w:numId w:val="1002"/>
          <w:ilvl w:val="0"/>
        </w:numPr>
      </w:pPr>
      <w:r>
        <w:t xml:space="preserve">Creative approach to goals and challenges</w:t>
      </w:r>
    </w:p>
    <w:p>
      <w:pPr>
        <w:pStyle w:val="Compact"/>
        <w:numPr>
          <w:numId w:val="1002"/>
          <w:ilvl w:val="0"/>
        </w:numPr>
      </w:pPr>
      <w:r>
        <w:t xml:space="preserve">Is proficient in Microsoft Office and other marketing-related software</w:t>
      </w:r>
    </w:p>
    <w:p>
      <w:pPr>
        <w:pStyle w:val="Compact"/>
        <w:numPr>
          <w:numId w:val="1002"/>
          <w:ilvl w:val="0"/>
        </w:numPr>
      </w:pPr>
      <w:r>
        <w:t xml:space="preserve">Ability to acquire and use In-depth knowledge of KP's policies, practices, practices, business principles, theories, concepts, and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2021-10-28T18:32:08Z</dcterms:created>
  <dcterms:modified xsi:type="dcterms:W3CDTF">2021-10-28T18:32:08Z</dcterms:modified>
</cp:coreProperties>
</file>