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https://www.velvetjobs.com/job-descriptions/mortgage-consultant</w:t>
        </w:r>
      </w:hyperlink>
    </w:p>
    <w:p>
      <w:pPr>
        <w:pStyle w:val="Heading1"/>
      </w:pPr>
      <w:bookmarkStart w:id="21" w:name="example-of-mortgage-consultant-job-description"/>
      <w:r>
        <w:t xml:space="preserve">Example of Mortgage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mortgage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ortgage-consultant"/>
      <w:r>
        <w:t xml:space="preserve">Responsibilities for mortgage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relationships and interacts directly with department leadership/managers</w:t>
      </w:r>
    </w:p>
    <w:p>
      <w:pPr>
        <w:pStyle w:val="Compact"/>
        <w:numPr>
          <w:numId w:val="1001"/>
          <w:ilvl w:val="0"/>
        </w:numPr>
      </w:pPr>
      <w:r>
        <w:t xml:space="preserve">Escalates high-impact and high-risk initiatives to appropriate parties</w:t>
      </w:r>
    </w:p>
    <w:p>
      <w:pPr>
        <w:pStyle w:val="Compact"/>
        <w:numPr>
          <w:numId w:val="1001"/>
          <w:ilvl w:val="0"/>
        </w:numPr>
      </w:pPr>
      <w:r>
        <w:t xml:space="preserve">Ensures appropriate support groups are engaged, as applicable, and coordinates various groups’ activities to ensure effective implementation</w:t>
      </w:r>
    </w:p>
    <w:p>
      <w:pPr>
        <w:pStyle w:val="Compact"/>
        <w:numPr>
          <w:numId w:val="1001"/>
          <w:ilvl w:val="0"/>
        </w:numPr>
      </w:pPr>
      <w:r>
        <w:t xml:space="preserve">Submits requests for corporate approvals, as appropriate</w:t>
      </w:r>
    </w:p>
    <w:p>
      <w:pPr>
        <w:pStyle w:val="Compact"/>
        <w:numPr>
          <w:numId w:val="1001"/>
          <w:ilvl w:val="0"/>
        </w:numPr>
      </w:pPr>
      <w:r>
        <w:t xml:space="preserve">Work with Mortgage Consultants to learn and potentially develop sales from independent sources and through designated branches, realtors, and builders</w:t>
      </w:r>
    </w:p>
    <w:p>
      <w:pPr>
        <w:pStyle w:val="Compact"/>
        <w:numPr>
          <w:numId w:val="1001"/>
          <w:ilvl w:val="0"/>
        </w:numPr>
      </w:pPr>
      <w:r>
        <w:t xml:space="preserve">Train to interview applicants in discussing their mortgage requirements and obtain credit history and income information (applications are completed by hand and then data entry task is performed)</w:t>
      </w:r>
    </w:p>
    <w:p>
      <w:pPr>
        <w:pStyle w:val="Compact"/>
        <w:numPr>
          <w:numId w:val="1001"/>
          <w:ilvl w:val="0"/>
        </w:numPr>
      </w:pPr>
      <w:r>
        <w:t xml:space="preserve">Ownership and development of the senior client relationships across the mortgage financial services industry, mortgage advisors/broker partners and also key mortgage aggregation sites like Price Comparison or online advisors</w:t>
      </w:r>
    </w:p>
    <w:p>
      <w:pPr>
        <w:pStyle w:val="Compact"/>
        <w:numPr>
          <w:numId w:val="1001"/>
          <w:ilvl w:val="0"/>
        </w:numPr>
      </w:pPr>
      <w:r>
        <w:t xml:space="preserve">Manage a portfolio of lender relationships to be part of our mortgage panel</w:t>
      </w:r>
    </w:p>
    <w:p>
      <w:pPr>
        <w:pStyle w:val="Compact"/>
        <w:numPr>
          <w:numId w:val="1001"/>
          <w:ilvl w:val="0"/>
        </w:numPr>
      </w:pPr>
      <w:r>
        <w:t xml:space="preserve">Deliver against the mortgage vertical revenue targets by supporting the commercial team to produce proposals, major bids responses, request for pricing and developing a new business pipeline</w:t>
      </w:r>
    </w:p>
    <w:p>
      <w:pPr>
        <w:pStyle w:val="Compact"/>
        <w:numPr>
          <w:numId w:val="1001"/>
          <w:ilvl w:val="0"/>
        </w:numPr>
      </w:pPr>
      <w:r>
        <w:t xml:space="preserve">Shape the commercial model for various implementations of HD’s mortgage technology</w:t>
      </w:r>
    </w:p>
    <w:p>
      <w:pPr>
        <w:pStyle w:val="Heading2"/>
      </w:pPr>
      <w:bookmarkStart w:id="23" w:name="qualifications-for-mortgage-consultant"/>
      <w:r>
        <w:t xml:space="preserve">Qualifications for mortgage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business acumen and credibility to help business line(s) proactively identify and address changing needs</w:t>
      </w:r>
    </w:p>
    <w:p>
      <w:pPr>
        <w:pStyle w:val="Compact"/>
        <w:numPr>
          <w:numId w:val="1002"/>
          <w:ilvl w:val="0"/>
        </w:numPr>
      </w:pPr>
      <w:r>
        <w:t xml:space="preserve">Independent with the ability to research, move projects forward, and challenge issues of concern</w:t>
      </w:r>
    </w:p>
    <w:p>
      <w:pPr>
        <w:pStyle w:val="Compact"/>
        <w:numPr>
          <w:numId w:val="1002"/>
          <w:ilvl w:val="0"/>
        </w:numPr>
      </w:pPr>
      <w:r>
        <w:t xml:space="preserve">Comfortable with proactively building relationships with Business Line leaders and partners</w:t>
      </w:r>
    </w:p>
    <w:p>
      <w:pPr>
        <w:pStyle w:val="Compact"/>
        <w:numPr>
          <w:numId w:val="1002"/>
          <w:ilvl w:val="0"/>
        </w:numPr>
      </w:pPr>
      <w:r>
        <w:t xml:space="preserve">Strong analytical problem solver who feels comfortable using his/her judgment and helping others exercise appropriate judgment</w:t>
      </w:r>
    </w:p>
    <w:p>
      <w:pPr>
        <w:pStyle w:val="Compact"/>
        <w:numPr>
          <w:numId w:val="1002"/>
          <w:ilvl w:val="0"/>
        </w:numPr>
      </w:pPr>
      <w:r>
        <w:t xml:space="preserve">Organized with high follow-through on projects and tasks</w:t>
      </w:r>
    </w:p>
    <w:p>
      <w:pPr>
        <w:pStyle w:val="Compact"/>
        <w:numPr>
          <w:numId w:val="1002"/>
          <w:ilvl w:val="0"/>
        </w:numPr>
      </w:pPr>
      <w:r>
        <w:t xml:space="preserve">Must have a solid understanding of appraisals, title reports and product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2021-10-28T13:19:24Z</dcterms:created>
  <dcterms:modified xsi:type="dcterms:W3CDTF">2021-10-28T13:19:24Z</dcterms:modified>
</cp:coreProperties>
</file>