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https://www.velvetjobs.com/job-descriptions/mortgage-banking</w:t>
        </w:r>
      </w:hyperlink>
    </w:p>
    <w:p>
      <w:pPr>
        <w:pStyle w:val="Heading1"/>
      </w:pPr>
      <w:bookmarkStart w:id="21" w:name="example-of-mortgage-banking-job-description"/>
      <w:r>
        <w:t xml:space="preserve">Example of Mortgage Banking Job Description</w:t>
      </w:r>
      <w:bookmarkEnd w:id="21"/>
    </w:p>
    <w:p>
      <w:pPr>
        <w:pStyle w:val="Compact"/>
      </w:pPr>
      <w:r>
        <w:t xml:space="preserve">Our innovative and growing company is looking to fill the role of mortgage banking.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ortgage-banking"/>
      <w:r>
        <w:t xml:space="preserve">Responsibilities for mortgage banking</w:t>
      </w:r>
      <w:bookmarkEnd w:id="22"/>
    </w:p>
    <w:p>
      <w:pPr>
        <w:pStyle w:val="Compact"/>
        <w:numPr>
          <w:numId w:val="1001"/>
          <w:ilvl w:val="0"/>
        </w:numPr>
      </w:pPr>
      <w:r>
        <w:t xml:space="preserve">Preparation &amp; reprinting of release documents according to state &amp; department guidelines</w:t>
      </w:r>
    </w:p>
    <w:p>
      <w:pPr>
        <w:pStyle w:val="Compact"/>
        <w:numPr>
          <w:numId w:val="1001"/>
          <w:ilvl w:val="0"/>
        </w:numPr>
      </w:pPr>
      <w:r>
        <w:t xml:space="preserve">Respond to customer correspondence and customer calls while providing outstanding "best in class" customer service through regular customer &amp; employee contact</w:t>
      </w:r>
    </w:p>
    <w:p>
      <w:pPr>
        <w:pStyle w:val="Compact"/>
        <w:numPr>
          <w:numId w:val="1001"/>
          <w:ilvl w:val="0"/>
        </w:numPr>
      </w:pPr>
      <w:r>
        <w:t xml:space="preserve">Correct errors and/or reprint release after research is completed</w:t>
      </w:r>
    </w:p>
    <w:p>
      <w:pPr>
        <w:pStyle w:val="Compact"/>
        <w:numPr>
          <w:numId w:val="1001"/>
          <w:ilvl w:val="0"/>
        </w:numPr>
      </w:pPr>
      <w:r>
        <w:t xml:space="preserve">Audit Files for missing documentation</w:t>
      </w:r>
    </w:p>
    <w:p>
      <w:pPr>
        <w:pStyle w:val="Compact"/>
        <w:numPr>
          <w:numId w:val="1001"/>
          <w:ilvl w:val="0"/>
        </w:numPr>
      </w:pPr>
      <w:r>
        <w:t xml:space="preserve">Check with Record Center, Microfiche, County Recorder's office, Websites or ordering Title Search</w:t>
      </w:r>
    </w:p>
    <w:p>
      <w:pPr>
        <w:pStyle w:val="Compact"/>
        <w:numPr>
          <w:numId w:val="1001"/>
          <w:ilvl w:val="0"/>
        </w:numPr>
      </w:pPr>
      <w:r>
        <w:t xml:space="preserve">Other Chase functions or projects as required</w:t>
      </w:r>
    </w:p>
    <w:p>
      <w:pPr>
        <w:pStyle w:val="Compact"/>
        <w:numPr>
          <w:numId w:val="1001"/>
          <w:ilvl w:val="0"/>
        </w:numPr>
      </w:pPr>
      <w:r>
        <w:t xml:space="preserve">Communications and influencing skills - Candidate must possess excellent written and oral communications skills, to include the construction of compelling business cases</w:t>
      </w:r>
    </w:p>
    <w:p>
      <w:pPr>
        <w:pStyle w:val="Compact"/>
        <w:numPr>
          <w:numId w:val="1001"/>
          <w:ilvl w:val="0"/>
        </w:numPr>
      </w:pPr>
      <w:r>
        <w:t xml:space="preserve">Analysis - Candidate must be have a basic understanding of statistics, gathering data, and using various methods to both quantify problems conduct root cause analysis and select best solutions</w:t>
      </w:r>
    </w:p>
    <w:p>
      <w:pPr>
        <w:pStyle w:val="Compact"/>
        <w:numPr>
          <w:numId w:val="1001"/>
          <w:ilvl w:val="0"/>
        </w:numPr>
      </w:pPr>
      <w:r>
        <w:t xml:space="preserve">Independence – Candidate must be able to work independently and also show neutrality in evaluating root causes and solutions, working to make things better for our customers and shareholders</w:t>
      </w:r>
    </w:p>
    <w:p>
      <w:pPr>
        <w:pStyle w:val="Compact"/>
        <w:numPr>
          <w:numId w:val="1001"/>
          <w:ilvl w:val="0"/>
        </w:numPr>
      </w:pPr>
      <w:r>
        <w:t xml:space="preserve">Individually solves complex business problems and completes analysis with little oversight</w:t>
      </w:r>
    </w:p>
    <w:p>
      <w:pPr>
        <w:pStyle w:val="Heading2"/>
      </w:pPr>
      <w:bookmarkStart w:id="23" w:name="qualifications-for-mortgage-banking"/>
      <w:r>
        <w:t xml:space="preserve">Qualifications for mortgage banking</w:t>
      </w:r>
      <w:bookmarkEnd w:id="23"/>
    </w:p>
    <w:p>
      <w:pPr>
        <w:pStyle w:val="Compact"/>
        <w:numPr>
          <w:numId w:val="1002"/>
          <w:ilvl w:val="0"/>
        </w:numPr>
      </w:pPr>
      <w:r>
        <w:t xml:space="preserve">Ability to perform and resolve complex and strategic data analysis assignments</w:t>
      </w:r>
    </w:p>
    <w:p>
      <w:pPr>
        <w:pStyle w:val="Compact"/>
        <w:numPr>
          <w:numId w:val="1002"/>
          <w:ilvl w:val="0"/>
        </w:numPr>
      </w:pPr>
      <w:r>
        <w:t xml:space="preserve">Ability to quickly acquire functional and technical knowledge of the subject processes</w:t>
      </w:r>
    </w:p>
    <w:p>
      <w:pPr>
        <w:pStyle w:val="Compact"/>
        <w:numPr>
          <w:numId w:val="1002"/>
          <w:ilvl w:val="0"/>
        </w:numPr>
      </w:pPr>
      <w:r>
        <w:t xml:space="preserve">Must be capable of functioning in a fast-paced, demanding environment and be extremely detail-oriented and control-conscious</w:t>
      </w:r>
    </w:p>
    <w:p>
      <w:pPr>
        <w:pStyle w:val="Compact"/>
        <w:numPr>
          <w:numId w:val="1002"/>
          <w:ilvl w:val="0"/>
        </w:numPr>
      </w:pPr>
      <w:r>
        <w:t xml:space="preserve">At least two years collections experience preferred</w:t>
      </w:r>
    </w:p>
    <w:p>
      <w:pPr>
        <w:pStyle w:val="Compact"/>
        <w:numPr>
          <w:numId w:val="1002"/>
          <w:ilvl w:val="0"/>
        </w:numPr>
      </w:pPr>
      <w:r>
        <w:t xml:space="preserve">Thorough knowledge of all aspects of collections and/or due diligence</w:t>
      </w:r>
    </w:p>
    <w:p>
      <w:pPr>
        <w:pStyle w:val="Compact"/>
        <w:numPr>
          <w:numId w:val="1002"/>
          <w:ilvl w:val="0"/>
        </w:numPr>
      </w:pPr>
      <w:r>
        <w:t xml:space="preserve">Candidates for this role should have 3-5 years of relevant experience, minimum Bachelors degree in Finance, Accounting or Economics, expert knowledge of MS Excel, Essbase and SAP, working knowledge of Beeline and ePurchase, excellent written and verbal communication skills to effectively partner with a variety of associates at various levels across the organization, attention to detail with process focus and the ability to work independently and on teams to meet assigned deliverables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rtgage-bank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rtgage-bank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2021-10-28T13:23:53Z</dcterms:created>
  <dcterms:modified xsi:type="dcterms:W3CDTF">2021-10-28T13:23:53Z</dcterms:modified>
</cp:coreProperties>
</file>