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https://www.velvetjobs.com/job-descriptions/monitoring-testing</w:t>
        </w:r>
      </w:hyperlink>
    </w:p>
    <w:p>
      <w:pPr>
        <w:pStyle w:val="Heading1"/>
      </w:pPr>
      <w:bookmarkStart w:id="21" w:name="example-of-monitoring-testing-job-description"/>
      <w:r>
        <w:t xml:space="preserve">Example of Monitoring &amp; Testing Job Description</w:t>
      </w:r>
      <w:bookmarkEnd w:id="21"/>
    </w:p>
    <w:p>
      <w:pPr>
        <w:pStyle w:val="Compact"/>
      </w:pPr>
      <w:r>
        <w:t xml:space="preserve">Our growing company is hiring for a monitoring &amp;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nitoring-testing"/>
      <w:r>
        <w:t xml:space="preserve">Responsibilities for monitoring &amp; testing</w:t>
      </w:r>
      <w:bookmarkEnd w:id="22"/>
    </w:p>
    <w:p>
      <w:pPr>
        <w:pStyle w:val="Compact"/>
        <w:numPr>
          <w:numId w:val="1001"/>
          <w:ilvl w:val="0"/>
        </w:numPr>
      </w:pPr>
      <w:r>
        <w:t xml:space="preserve">The Analyst will be a key member of the Central Compliance team, assisting senior management to appraise the systems and controls associated with regulatory risks (as per an on-going risk assessment process) facing the various lines of Business</w:t>
      </w:r>
    </w:p>
    <w:p>
      <w:pPr>
        <w:pStyle w:val="Compact"/>
        <w:numPr>
          <w:numId w:val="1001"/>
          <w:ilvl w:val="0"/>
        </w:numPr>
      </w:pPr>
      <w:r>
        <w:t xml:space="preserve">Engage with key stakeholders within relevant lines of business and with relevant control function team members (senior compliance management, audit and operational risk) to effectively plan their Testing activity</w:t>
      </w:r>
    </w:p>
    <w:p>
      <w:pPr>
        <w:pStyle w:val="Compact"/>
        <w:numPr>
          <w:numId w:val="1001"/>
          <w:ilvl w:val="0"/>
        </w:numPr>
      </w:pPr>
      <w:r>
        <w:t xml:space="preserve">Perform 'fieldwork' within the relevant lines of business and test system and control effectiveness and design</w:t>
      </w:r>
    </w:p>
    <w:p>
      <w:pPr>
        <w:pStyle w:val="Compact"/>
        <w:numPr>
          <w:numId w:val="1001"/>
          <w:ilvl w:val="0"/>
        </w:numPr>
      </w:pPr>
      <w:r>
        <w:t xml:space="preserve">Raise appropriate recommendations for system and control enhancements and formally agree associated action plans</w:t>
      </w:r>
    </w:p>
    <w:p>
      <w:pPr>
        <w:pStyle w:val="Compact"/>
        <w:numPr>
          <w:numId w:val="1001"/>
          <w:ilvl w:val="0"/>
        </w:numPr>
      </w:pPr>
      <w:r>
        <w:t xml:space="preserve">Formally document review activity and raise findings within 'Compliance Activity Reports' and following a quality assurance process, submit these to senior management</w:t>
      </w:r>
    </w:p>
    <w:p>
      <w:pPr>
        <w:pStyle w:val="Compact"/>
        <w:numPr>
          <w:numId w:val="1001"/>
          <w:ilvl w:val="0"/>
        </w:numPr>
      </w:pPr>
      <w:r>
        <w:t xml:space="preserve">Work with risk colleagues and lines of business to formally track issues to closure</w:t>
      </w:r>
    </w:p>
    <w:p>
      <w:pPr>
        <w:pStyle w:val="Compact"/>
        <w:numPr>
          <w:numId w:val="1001"/>
          <w:ilvl w:val="0"/>
        </w:numPr>
      </w:pPr>
      <w:r>
        <w:t xml:space="preserve">Work on reviews both in the capacity of lead reviewer participant in the reviews led by other team members to ensure that the Annual Monitoring Plan is completed in a timely manner and to the highest standards</w:t>
      </w:r>
    </w:p>
    <w:p>
      <w:pPr>
        <w:pStyle w:val="Compact"/>
        <w:numPr>
          <w:numId w:val="1001"/>
          <w:ilvl w:val="0"/>
        </w:numPr>
      </w:pPr>
      <w:r>
        <w:t xml:space="preserve">Work collaboratively with Compliance colleagues throughout EMEA to make recommendations for change to Policies, Projects, Training and or Monitoring Plans as appropriate</w:t>
      </w:r>
    </w:p>
    <w:p>
      <w:pPr>
        <w:pStyle w:val="Compact"/>
        <w:numPr>
          <w:numId w:val="1001"/>
          <w:ilvl w:val="0"/>
        </w:numPr>
      </w:pPr>
      <w:r>
        <w:t xml:space="preserve">Assist with other Central Compliance activities as required by senior management from time to time</w:t>
      </w:r>
    </w:p>
    <w:p>
      <w:pPr>
        <w:pStyle w:val="Compact"/>
        <w:numPr>
          <w:numId w:val="1001"/>
          <w:ilvl w:val="0"/>
        </w:numPr>
      </w:pPr>
      <w:r>
        <w:t xml:space="preserve">Attend all relevant global and EMEA conference calls, meetings and Committees in order to discuss RCRM, Testing and Compliance standards and issues raised</w:t>
      </w:r>
    </w:p>
    <w:p>
      <w:pPr>
        <w:pStyle w:val="Heading2"/>
      </w:pPr>
      <w:bookmarkStart w:id="23" w:name="qualifications-for-monitoring-testing"/>
      <w:r>
        <w:t xml:space="preserve">Qualifications for monitoring &amp; testing</w:t>
      </w:r>
      <w:bookmarkEnd w:id="23"/>
    </w:p>
    <w:p>
      <w:pPr>
        <w:pStyle w:val="Compact"/>
        <w:numPr>
          <w:numId w:val="1002"/>
          <w:ilvl w:val="0"/>
        </w:numPr>
      </w:pPr>
      <w:r>
        <w:t xml:space="preserve">Develop Business Partnerships</w:t>
      </w:r>
    </w:p>
    <w:p>
      <w:pPr>
        <w:pStyle w:val="Compact"/>
        <w:numPr>
          <w:numId w:val="1002"/>
          <w:ilvl w:val="0"/>
        </w:numPr>
      </w:pPr>
      <w:r>
        <w:t xml:space="preserve">Must enjoy being a member of a cohesive team</w:t>
      </w:r>
    </w:p>
    <w:p>
      <w:pPr>
        <w:pStyle w:val="Compact"/>
        <w:numPr>
          <w:numId w:val="1002"/>
          <w:ilvl w:val="0"/>
        </w:numPr>
      </w:pPr>
      <w:r>
        <w:t xml:space="preserve">Ideally will have previous experience within compliance monitoring and testing at a bank</w:t>
      </w:r>
    </w:p>
    <w:p>
      <w:pPr>
        <w:pStyle w:val="Compact"/>
        <w:numPr>
          <w:numId w:val="1002"/>
          <w:ilvl w:val="0"/>
        </w:numPr>
      </w:pPr>
      <w:r>
        <w:t xml:space="preserve">Ability to support decisions with sound reasoning</w:t>
      </w:r>
    </w:p>
    <w:p>
      <w:pPr>
        <w:pStyle w:val="Compact"/>
        <w:numPr>
          <w:numId w:val="1002"/>
          <w:ilvl w:val="0"/>
        </w:numPr>
      </w:pPr>
      <w:r>
        <w:t xml:space="preserve">10+ years relevant Compliance and/or Investment Management experience or other related experience such as legal, risk management, audit , operations controls or similar</w:t>
      </w:r>
    </w:p>
    <w:p>
      <w:pPr>
        <w:pStyle w:val="Compact"/>
        <w:numPr>
          <w:numId w:val="1002"/>
          <w:ilvl w:val="0"/>
        </w:numPr>
      </w:pPr>
      <w:r>
        <w:t xml:space="preserve">Good organizational skills with the ability to share the workload of the testing team and prioritize in order to meet tight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nitoring-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nitoring-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2021-10-28T12:52:22Z</dcterms:created>
  <dcterms:modified xsi:type="dcterms:W3CDTF">2021-10-28T12:52:22Z</dcterms:modified>
</cp:coreProperties>
</file>