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https://www.velvetjobs.com/job-descriptions/modeling-analyst</w:t>
        </w:r>
      </w:hyperlink>
    </w:p>
    <w:p>
      <w:pPr>
        <w:pStyle w:val="Heading1"/>
      </w:pPr>
      <w:bookmarkStart w:id="21" w:name="example-of-modeling-analyst-job-description"/>
      <w:r>
        <w:t xml:space="preserve">Example of Modeling Analyst Job Description</w:t>
      </w:r>
      <w:bookmarkEnd w:id="21"/>
    </w:p>
    <w:p>
      <w:pPr>
        <w:pStyle w:val="Compact"/>
      </w:pPr>
      <w:r>
        <w:t xml:space="preserve">Our company is growing rapidly and is looking to fill the role of modeling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deling-analyst"/>
      <w:r>
        <w:t xml:space="preserve">Responsibilities for modeling analyst</w:t>
      </w:r>
      <w:bookmarkEnd w:id="22"/>
    </w:p>
    <w:p>
      <w:pPr>
        <w:pStyle w:val="Compact"/>
        <w:numPr>
          <w:numId w:val="1001"/>
          <w:ilvl w:val="0"/>
        </w:numPr>
      </w:pPr>
      <w:r>
        <w:t xml:space="preserve">Develop digital data collection problems for complex digital properties, marketing vehicles and emerging technologies</w:t>
      </w:r>
    </w:p>
    <w:p>
      <w:pPr>
        <w:pStyle w:val="Compact"/>
        <w:numPr>
          <w:numId w:val="1001"/>
          <w:ilvl w:val="0"/>
        </w:numPr>
      </w:pPr>
      <w:r>
        <w:t xml:space="preserve">Monitor and review data collection and reports for quality assurance</w:t>
      </w:r>
    </w:p>
    <w:p>
      <w:pPr>
        <w:pStyle w:val="Compact"/>
        <w:numPr>
          <w:numId w:val="1001"/>
          <w:ilvl w:val="0"/>
        </w:numPr>
      </w:pPr>
      <w:r>
        <w:t xml:space="preserve">Candidate will be located in Costa Mesa, Atlanta or Carmel</w:t>
      </w:r>
    </w:p>
    <w:p>
      <w:pPr>
        <w:pStyle w:val="Compact"/>
        <w:numPr>
          <w:numId w:val="1001"/>
          <w:ilvl w:val="0"/>
        </w:numPr>
      </w:pPr>
      <w:r>
        <w:t xml:space="preserve">Track and monitor the performance of existing prospect models and conduct reviews</w:t>
      </w:r>
    </w:p>
    <w:p>
      <w:pPr>
        <w:pStyle w:val="Compact"/>
        <w:numPr>
          <w:numId w:val="1001"/>
          <w:ilvl w:val="0"/>
        </w:numPr>
      </w:pPr>
      <w:r>
        <w:t xml:space="preserve">Evaluating new data sources/new variables for their efficacy in prospect modelling</w:t>
      </w:r>
    </w:p>
    <w:p>
      <w:pPr>
        <w:pStyle w:val="Compact"/>
        <w:numPr>
          <w:numId w:val="1001"/>
          <w:ilvl w:val="0"/>
        </w:numPr>
      </w:pPr>
      <w:r>
        <w:t xml:space="preserve">OModel testing/validation including building analytical tools to validate model results and preparation of documentation on findings and observations</w:t>
      </w:r>
    </w:p>
    <w:p>
      <w:pPr>
        <w:pStyle w:val="Compact"/>
        <w:numPr>
          <w:numId w:val="1001"/>
          <w:ilvl w:val="0"/>
        </w:numPr>
      </w:pPr>
      <w:r>
        <w:t xml:space="preserve">OModel reconciliation</w:t>
      </w:r>
    </w:p>
    <w:p>
      <w:pPr>
        <w:pStyle w:val="Compact"/>
        <w:numPr>
          <w:numId w:val="1001"/>
          <w:ilvl w:val="0"/>
        </w:numPr>
      </w:pPr>
      <w:r>
        <w:t xml:space="preserve">OData input and model output reporting</w:t>
      </w:r>
    </w:p>
    <w:p>
      <w:pPr>
        <w:pStyle w:val="Compact"/>
        <w:numPr>
          <w:numId w:val="1001"/>
          <w:ilvl w:val="0"/>
        </w:numPr>
      </w:pPr>
      <w:r>
        <w:t xml:space="preserve">OModel production process including configuration of model inputs, run templates, production of results, result validation and documentation</w:t>
      </w:r>
    </w:p>
    <w:p>
      <w:pPr>
        <w:pStyle w:val="Compact"/>
        <w:numPr>
          <w:numId w:val="1001"/>
          <w:ilvl w:val="0"/>
        </w:numPr>
      </w:pPr>
      <w:r>
        <w:t xml:space="preserve">Execute and assist with analytic projects in support of Product Development and Analytics objectives</w:t>
      </w:r>
    </w:p>
    <w:p>
      <w:pPr>
        <w:pStyle w:val="Heading2"/>
      </w:pPr>
      <w:bookmarkStart w:id="23" w:name="qualifications-for-modeling-analyst"/>
      <w:r>
        <w:t xml:space="preserve">Qualifications for modeling analyst</w:t>
      </w:r>
      <w:bookmarkEnd w:id="23"/>
    </w:p>
    <w:p>
      <w:pPr>
        <w:pStyle w:val="Compact"/>
        <w:numPr>
          <w:numId w:val="1002"/>
          <w:ilvl w:val="0"/>
        </w:numPr>
      </w:pPr>
      <w:r>
        <w:t xml:space="preserve">Detail oriented with experience in predictive analytics and statistical modeling experience</w:t>
      </w:r>
    </w:p>
    <w:p>
      <w:pPr>
        <w:pStyle w:val="Compact"/>
        <w:numPr>
          <w:numId w:val="1002"/>
          <w:ilvl w:val="0"/>
        </w:numPr>
      </w:pPr>
      <w:r>
        <w:t xml:space="preserve">Strong in MS Excel and working knowledge in MS Access, SAS and SQL</w:t>
      </w:r>
    </w:p>
    <w:p>
      <w:pPr>
        <w:pStyle w:val="Compact"/>
        <w:numPr>
          <w:numId w:val="1002"/>
          <w:ilvl w:val="0"/>
        </w:numPr>
      </w:pPr>
      <w:r>
        <w:t xml:space="preserve">Relative financial industry experience is a must, understanding of risk mitigation principles &amp; practices, US Banking &amp; Financial Services, Processes, and Regulatory Requirements</w:t>
      </w:r>
    </w:p>
    <w:p>
      <w:pPr>
        <w:pStyle w:val="Compact"/>
        <w:numPr>
          <w:numId w:val="1002"/>
          <w:ilvl w:val="0"/>
        </w:numPr>
      </w:pPr>
      <w:r>
        <w:t xml:space="preserve">Knowledge of quantitative methods and statistical analysis</w:t>
      </w:r>
    </w:p>
    <w:p>
      <w:pPr>
        <w:pStyle w:val="Compact"/>
        <w:numPr>
          <w:numId w:val="1002"/>
          <w:ilvl w:val="0"/>
        </w:numPr>
      </w:pPr>
      <w:r>
        <w:t xml:space="preserve">Firm understanding of statistics and a proven background identifying, understanding, solving, and communicating complex problems</w:t>
      </w:r>
    </w:p>
    <w:p>
      <w:pPr>
        <w:pStyle w:val="Compact"/>
        <w:numPr>
          <w:numId w:val="1002"/>
          <w:ilvl w:val="0"/>
        </w:numPr>
      </w:pPr>
      <w:r>
        <w:t xml:space="preserve">Strong acumen of Risk Analysis relative to fraud, coupled with a firm knowledge of relational database systems used to drive reporting and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del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del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2021-10-28T13:36:34Z</dcterms:created>
  <dcterms:modified xsi:type="dcterms:W3CDTF">2021-10-28T13:36:34Z</dcterms:modified>
</cp:coreProperties>
</file>