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https://www.velvetjobs.com/job-descriptions/mobility-engineer</w:t>
        </w:r>
      </w:hyperlink>
    </w:p>
    <w:p>
      <w:pPr>
        <w:pStyle w:val="Heading1"/>
      </w:pPr>
      <w:bookmarkStart w:id="21" w:name="example-of-mobility-engineer-job-description"/>
      <w:r>
        <w:t xml:space="preserve">Example of Mobility Engineer Job Description</w:t>
      </w:r>
      <w:bookmarkEnd w:id="21"/>
    </w:p>
    <w:p>
      <w:pPr>
        <w:pStyle w:val="Compact"/>
      </w:pPr>
      <w:r>
        <w:t xml:space="preserve">Our company is growing rapidly and is looking to fill the role of mobility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obility-engineer"/>
      <w:r>
        <w:t xml:space="preserve">Responsibilities for mobility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relevant planning elements and milestone results throughout the project life cycle</w:t>
      </w:r>
    </w:p>
    <w:p>
      <w:pPr>
        <w:pStyle w:val="Compact"/>
        <w:numPr>
          <w:numId w:val="1001"/>
          <w:ilvl w:val="0"/>
        </w:numPr>
      </w:pPr>
      <w:r>
        <w:t xml:space="preserve">Performs contract reading and derives actions concerning risks, opportunities and contract</w:t>
      </w:r>
    </w:p>
    <w:p>
      <w:pPr>
        <w:pStyle w:val="Compact"/>
        <w:numPr>
          <w:numId w:val="1001"/>
          <w:ilvl w:val="0"/>
        </w:numPr>
      </w:pPr>
      <w:r>
        <w:t xml:space="preserve">Is responsible for the technical solution and integration of all (sub-)systems</w:t>
      </w:r>
    </w:p>
    <w:p>
      <w:pPr>
        <w:pStyle w:val="Compact"/>
        <w:numPr>
          <w:numId w:val="1001"/>
          <w:ilvl w:val="0"/>
        </w:numPr>
      </w:pPr>
      <w:r>
        <w:t xml:space="preserve">Ensures proper ramp up and execution of site activities</w:t>
      </w:r>
    </w:p>
    <w:p>
      <w:pPr>
        <w:pStyle w:val="Compact"/>
        <w:numPr>
          <w:numId w:val="1001"/>
          <w:ilvl w:val="0"/>
        </w:numPr>
      </w:pPr>
      <w:r>
        <w:t xml:space="preserve">Holds regular project status meetings and organizes acceptance of milestone work results</w:t>
      </w:r>
    </w:p>
    <w:p>
      <w:pPr>
        <w:pStyle w:val="Compact"/>
        <w:numPr>
          <w:numId w:val="1001"/>
          <w:ilvl w:val="0"/>
        </w:numPr>
      </w:pPr>
      <w:r>
        <w:t xml:space="preserve">Documents all work results according to the valid standards</w:t>
      </w:r>
    </w:p>
    <w:p>
      <w:pPr>
        <w:pStyle w:val="Compact"/>
        <w:numPr>
          <w:numId w:val="1001"/>
          <w:ilvl w:val="0"/>
        </w:numPr>
      </w:pPr>
      <w:r>
        <w:t xml:space="preserve">Manages acceptance (tests) and final project handover for the tasks assigned</w:t>
      </w:r>
    </w:p>
    <w:p>
      <w:pPr>
        <w:pStyle w:val="Compact"/>
        <w:numPr>
          <w:numId w:val="1001"/>
          <w:ilvl w:val="0"/>
        </w:numPr>
      </w:pPr>
      <w:r>
        <w:t xml:space="preserve">Identifies and assesses risk factors utilizing available risk measurement tools</w:t>
      </w:r>
    </w:p>
    <w:p>
      <w:pPr>
        <w:pStyle w:val="Compact"/>
        <w:numPr>
          <w:numId w:val="1001"/>
          <w:ilvl w:val="0"/>
        </w:numPr>
      </w:pPr>
      <w:r>
        <w:t xml:space="preserve">Participate in decisions that affect big picture/cross-departmental operations</w:t>
      </w:r>
    </w:p>
    <w:p>
      <w:pPr>
        <w:pStyle w:val="Compact"/>
        <w:numPr>
          <w:numId w:val="1001"/>
          <w:ilvl w:val="0"/>
        </w:numPr>
      </w:pPr>
      <w:r>
        <w:t xml:space="preserve">Serve as the subject matter expert (SME) on the mobility infrastructure and how it impacts our business * Review and participate in the analysis of business and system requirements, assisting with the design and architecture of technical solutions</w:t>
      </w:r>
    </w:p>
    <w:p>
      <w:pPr>
        <w:pStyle w:val="Heading2"/>
      </w:pPr>
      <w:bookmarkStart w:id="23" w:name="qualifications-for-mobility-engineer"/>
      <w:r>
        <w:t xml:space="preserve">Qualifications for mobility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deploying applications to the Application Store (App Store, Google Play, etc)</w:t>
      </w:r>
    </w:p>
    <w:p>
      <w:pPr>
        <w:pStyle w:val="Compact"/>
        <w:numPr>
          <w:numId w:val="1002"/>
          <w:ilvl w:val="0"/>
        </w:numPr>
      </w:pPr>
      <w:r>
        <w:t xml:space="preserve">Experience with XML, JSON, RAML, XSD, etc formats</w:t>
      </w:r>
    </w:p>
    <w:p>
      <w:pPr>
        <w:pStyle w:val="Compact"/>
        <w:numPr>
          <w:numId w:val="1002"/>
          <w:ilvl w:val="0"/>
        </w:numPr>
      </w:pPr>
      <w:r>
        <w:t xml:space="preserve">Experience of integrating with social APIs (Facebook, Twitter, Foursquare, etc)</w:t>
      </w:r>
    </w:p>
    <w:p>
      <w:pPr>
        <w:pStyle w:val="Compact"/>
        <w:numPr>
          <w:numId w:val="1002"/>
          <w:ilvl w:val="0"/>
        </w:numPr>
      </w:pPr>
      <w:r>
        <w:t xml:space="preserve">Integration with complex enterprise solutions and services is preferred (Oracle, SAP etc)</w:t>
      </w:r>
    </w:p>
    <w:p>
      <w:pPr>
        <w:pStyle w:val="Compact"/>
        <w:numPr>
          <w:numId w:val="1002"/>
          <w:ilvl w:val="0"/>
        </w:numPr>
      </w:pPr>
      <w:r>
        <w:t xml:space="preserve">Integration with Relational and Non-Relation databases experience (MS SQL Server, My SQL, MongoDB, etc)</w:t>
      </w:r>
    </w:p>
    <w:p>
      <w:pPr>
        <w:pStyle w:val="Compact"/>
        <w:numPr>
          <w:numId w:val="1002"/>
          <w:ilvl w:val="0"/>
        </w:numPr>
      </w:pPr>
      <w:r>
        <w:t xml:space="preserve">Hands-on experience and strong understanding of technology, particularly as related to Enterprise Mobility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bi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bi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2021-10-28T13:25:18Z</dcterms:created>
  <dcterms:modified xsi:type="dcterms:W3CDTF">2021-10-28T13:25:18Z</dcterms:modified>
</cp:coreProperties>
</file>