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https://www.velvetjobs.com/job-descriptions/mobile-manager</w:t>
        </w:r>
      </w:hyperlink>
    </w:p>
    <w:p>
      <w:pPr>
        <w:pStyle w:val="Heading1"/>
      </w:pPr>
      <w:bookmarkStart w:id="21" w:name="example-of-mobile-manager-job-description"/>
      <w:r>
        <w:t xml:space="preserve">Example of Mobile Manager Job Description</w:t>
      </w:r>
      <w:bookmarkEnd w:id="21"/>
    </w:p>
    <w:p>
      <w:pPr>
        <w:pStyle w:val="Compact"/>
      </w:pPr>
      <w:r>
        <w:t xml:space="preserve">Our innovative and growing company is hiring for a mobile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obile-manager"/>
      <w:r>
        <w:t xml:space="preserve">Responsibilities for mobile manager</w:t>
      </w:r>
      <w:bookmarkEnd w:id="22"/>
    </w:p>
    <w:p>
      <w:pPr>
        <w:pStyle w:val="Compact"/>
        <w:numPr>
          <w:numId w:val="1001"/>
          <w:ilvl w:val="0"/>
        </w:numPr>
      </w:pPr>
      <w:r>
        <w:t xml:space="preserve">Contact clients within your portfolio, to accelerate the mobile opportunity</w:t>
      </w:r>
    </w:p>
    <w:p>
      <w:pPr>
        <w:pStyle w:val="Compact"/>
        <w:numPr>
          <w:numId w:val="1001"/>
          <w:ilvl w:val="0"/>
        </w:numPr>
      </w:pPr>
      <w:r>
        <w:t xml:space="preserve">Identify potential customer opportunities, structure proposals working with internal support functions and negotiate terms</w:t>
      </w:r>
    </w:p>
    <w:p>
      <w:pPr>
        <w:pStyle w:val="Compact"/>
        <w:numPr>
          <w:numId w:val="1001"/>
          <w:ilvl w:val="0"/>
        </w:numPr>
      </w:pPr>
      <w:r>
        <w:t xml:space="preserve">Analyze data trends and clients' campaign performance, develop case studies of successful campaigns in order to share insights with customers, and conduct sales presentations</w:t>
      </w:r>
    </w:p>
    <w:p>
      <w:pPr>
        <w:pStyle w:val="Compact"/>
        <w:numPr>
          <w:numId w:val="1001"/>
          <w:ilvl w:val="0"/>
        </w:numPr>
      </w:pPr>
      <w:r>
        <w:t xml:space="preserve">Understand and provide insight to our clients' online marketing needs and consultation to help clients take on new products</w:t>
      </w:r>
    </w:p>
    <w:p>
      <w:pPr>
        <w:pStyle w:val="Compact"/>
        <w:numPr>
          <w:numId w:val="1001"/>
          <w:ilvl w:val="0"/>
        </w:numPr>
      </w:pPr>
      <w:r>
        <w:t xml:space="preserve">Mobile sites understanding and knowledge to improve sales and conversions</w:t>
      </w:r>
    </w:p>
    <w:p>
      <w:pPr>
        <w:pStyle w:val="Compact"/>
        <w:numPr>
          <w:numId w:val="1001"/>
          <w:ilvl w:val="0"/>
        </w:numPr>
      </w:pPr>
      <w:r>
        <w:t xml:space="preserve">Connect with customers via inbound phone line to drive conversion, adoption and customer satisfaction</w:t>
      </w:r>
    </w:p>
    <w:p>
      <w:pPr>
        <w:pStyle w:val="Compact"/>
        <w:numPr>
          <w:numId w:val="1001"/>
          <w:ilvl w:val="0"/>
        </w:numPr>
      </w:pPr>
      <w:r>
        <w:t xml:space="preserve">Leverage customer feedback to drive program improvements</w:t>
      </w:r>
    </w:p>
    <w:p>
      <w:pPr>
        <w:pStyle w:val="Compact"/>
        <w:numPr>
          <w:numId w:val="1001"/>
          <w:ilvl w:val="0"/>
        </w:numPr>
      </w:pPr>
      <w:r>
        <w:t xml:space="preserve">Liaise with marketing teams to improve the overall experience</w:t>
      </w:r>
    </w:p>
    <w:p>
      <w:pPr>
        <w:pStyle w:val="Compact"/>
        <w:numPr>
          <w:numId w:val="1001"/>
          <w:ilvl w:val="0"/>
        </w:numPr>
      </w:pPr>
      <w:r>
        <w:t xml:space="preserve">Drive process improvements to improve operational efficiency</w:t>
      </w:r>
    </w:p>
    <w:p>
      <w:pPr>
        <w:pStyle w:val="Compact"/>
        <w:numPr>
          <w:numId w:val="1001"/>
          <w:ilvl w:val="0"/>
        </w:numPr>
      </w:pPr>
      <w:r>
        <w:t xml:space="preserve">Manages business delivery components (e.g., requirements, content, Agile stories, ) in coordination with IT and Design delivery components</w:t>
      </w:r>
    </w:p>
    <w:p>
      <w:pPr>
        <w:pStyle w:val="Heading2"/>
      </w:pPr>
      <w:bookmarkStart w:id="23" w:name="qualifications-for-mobile-manager"/>
      <w:r>
        <w:t xml:space="preserve">Qualifications for mobile manager</w:t>
      </w:r>
      <w:bookmarkEnd w:id="23"/>
    </w:p>
    <w:p>
      <w:pPr>
        <w:pStyle w:val="Compact"/>
        <w:numPr>
          <w:numId w:val="1002"/>
          <w:ilvl w:val="0"/>
        </w:numPr>
      </w:pPr>
      <w:r>
        <w:t xml:space="preserve">Thorough knowledge of standard project methodologies and experience leading projects with multiple resources in a cross-functional environment</w:t>
      </w:r>
    </w:p>
    <w:p>
      <w:pPr>
        <w:pStyle w:val="Compact"/>
        <w:numPr>
          <w:numId w:val="1002"/>
          <w:ilvl w:val="0"/>
        </w:numPr>
      </w:pPr>
      <w:r>
        <w:t xml:space="preserve">Ability to take initiative and work independently to achieve desired results in order to apply his/her knowledge to resolve multi-dimensional business problems</w:t>
      </w:r>
    </w:p>
    <w:p>
      <w:pPr>
        <w:pStyle w:val="Compact"/>
        <w:numPr>
          <w:numId w:val="1002"/>
          <w:ilvl w:val="0"/>
        </w:numPr>
      </w:pPr>
      <w:r>
        <w:t xml:space="preserve">Ability to work with and develop relationships with various individuals at all levels</w:t>
      </w:r>
    </w:p>
    <w:p>
      <w:pPr>
        <w:pStyle w:val="Compact"/>
        <w:numPr>
          <w:numId w:val="1002"/>
          <w:ilvl w:val="0"/>
        </w:numPr>
      </w:pPr>
      <w:r>
        <w:t xml:space="preserve">Strong negotiation skills to develop and maintain strategic business relationships with internal and external customers/vendors</w:t>
      </w:r>
    </w:p>
    <w:p>
      <w:pPr>
        <w:pStyle w:val="Compact"/>
        <w:numPr>
          <w:numId w:val="1002"/>
          <w:ilvl w:val="0"/>
        </w:numPr>
      </w:pPr>
      <w:r>
        <w:t xml:space="preserve">French language fluency is a strong asset</w:t>
      </w:r>
    </w:p>
    <w:p>
      <w:pPr>
        <w:pStyle w:val="Compact"/>
        <w:numPr>
          <w:numId w:val="1002"/>
          <w:ilvl w:val="0"/>
        </w:numPr>
      </w:pPr>
      <w:r>
        <w:t xml:space="preserve">Strong vendor management skills a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