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https://www.velvetjobs.com/job-descriptions/mobile-developer</w:t>
        </w:r>
      </w:hyperlink>
    </w:p>
    <w:p>
      <w:pPr>
        <w:pStyle w:val="Heading1"/>
      </w:pPr>
      <w:bookmarkStart w:id="21" w:name="example-of-mobile-developer-job-description"/>
      <w:r>
        <w:t xml:space="preserve">Example of Mobile Developer Job Description</w:t>
      </w:r>
      <w:bookmarkEnd w:id="21"/>
    </w:p>
    <w:p>
      <w:pPr>
        <w:pStyle w:val="Compact"/>
      </w:pPr>
      <w:r>
        <w:t xml:space="preserve">Our innovative and growing company is hiring for a mobile developer.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obile-developer"/>
      <w:r>
        <w:t xml:space="preserve">Responsibilities for mobile developer</w:t>
      </w:r>
      <w:bookmarkEnd w:id="22"/>
    </w:p>
    <w:p>
      <w:pPr>
        <w:pStyle w:val="Compact"/>
        <w:numPr>
          <w:numId w:val="1001"/>
          <w:ilvl w:val="0"/>
        </w:numPr>
      </w:pPr>
      <w:r>
        <w:t xml:space="preserve">Collaborate on good object-oriented designs and domain modeling</w:t>
      </w:r>
    </w:p>
    <w:p>
      <w:pPr>
        <w:pStyle w:val="Compact"/>
        <w:numPr>
          <w:numId w:val="1001"/>
          <w:ilvl w:val="0"/>
        </w:numPr>
      </w:pPr>
      <w:r>
        <w:t xml:space="preserve">Work collaboratively with team and clients in the implementation process, provide technical support thereafter</w:t>
      </w:r>
    </w:p>
    <w:p>
      <w:pPr>
        <w:pStyle w:val="Compact"/>
        <w:numPr>
          <w:numId w:val="1001"/>
          <w:ilvl w:val="0"/>
        </w:numPr>
      </w:pPr>
      <w:r>
        <w:t xml:space="preserve">Design and implement client code for location-based services on iOS/Android devices</w:t>
      </w:r>
    </w:p>
    <w:p>
      <w:pPr>
        <w:pStyle w:val="Compact"/>
        <w:numPr>
          <w:numId w:val="1001"/>
          <w:ilvl w:val="0"/>
        </w:numPr>
      </w:pPr>
      <w:r>
        <w:t xml:space="preserve">Coordinate with server-side engineers to design efficient, flexible restful APIs</w:t>
      </w:r>
    </w:p>
    <w:p>
      <w:pPr>
        <w:pStyle w:val="Compact"/>
        <w:numPr>
          <w:numId w:val="1001"/>
          <w:ilvl w:val="0"/>
        </w:numPr>
      </w:pPr>
      <w:r>
        <w:t xml:space="preserve">Automate the collection of data via the use of handhelds, smart phones, and other technologies</w:t>
      </w:r>
    </w:p>
    <w:p>
      <w:pPr>
        <w:pStyle w:val="Compact"/>
        <w:numPr>
          <w:numId w:val="1001"/>
          <w:ilvl w:val="0"/>
        </w:numPr>
      </w:pPr>
      <w:r>
        <w:t xml:space="preserve">Analyze data via a User Interface (UI) with deep reporting, analysis, and workflow and management capabilities</w:t>
      </w:r>
    </w:p>
    <w:p>
      <w:pPr>
        <w:pStyle w:val="Compact"/>
        <w:numPr>
          <w:numId w:val="1001"/>
          <w:ilvl w:val="0"/>
        </w:numPr>
      </w:pPr>
      <w:r>
        <w:t xml:space="preserve">Designing, implementing, testing and documenting mobile applications for the iOS and Android platforms</w:t>
      </w:r>
    </w:p>
    <w:p>
      <w:pPr>
        <w:pStyle w:val="Compact"/>
        <w:numPr>
          <w:numId w:val="1001"/>
          <w:ilvl w:val="0"/>
        </w:numPr>
      </w:pPr>
      <w:r>
        <w:t xml:space="preserve">Gathering and analyzing requirements from domain experts</w:t>
      </w:r>
    </w:p>
    <w:p>
      <w:pPr>
        <w:pStyle w:val="Compact"/>
        <w:numPr>
          <w:numId w:val="1001"/>
          <w:ilvl w:val="0"/>
        </w:numPr>
      </w:pPr>
      <w:r>
        <w:t xml:space="preserve">Domain Modeling</w:t>
      </w:r>
    </w:p>
    <w:p>
      <w:pPr>
        <w:pStyle w:val="Compact"/>
        <w:numPr>
          <w:numId w:val="1001"/>
          <w:ilvl w:val="0"/>
        </w:numPr>
      </w:pPr>
      <w:r>
        <w:t xml:space="preserve">Understand customer needs and business related mobile issues in the marketplace</w:t>
      </w:r>
    </w:p>
    <w:p>
      <w:pPr>
        <w:pStyle w:val="Heading2"/>
      </w:pPr>
      <w:bookmarkStart w:id="23" w:name="qualifications-for-mobile-developer"/>
      <w:r>
        <w:t xml:space="preserve">Qualifications for mobile developer</w:t>
      </w:r>
      <w:bookmarkEnd w:id="23"/>
    </w:p>
    <w:p>
      <w:pPr>
        <w:pStyle w:val="Compact"/>
        <w:numPr>
          <w:numId w:val="1002"/>
          <w:ilvl w:val="0"/>
        </w:numPr>
      </w:pPr>
      <w:r>
        <w:t xml:space="preserve">Familiar with Android Studio and/or Eclipse build automation tools such as Gradle</w:t>
      </w:r>
    </w:p>
    <w:p>
      <w:pPr>
        <w:pStyle w:val="Compact"/>
        <w:numPr>
          <w:numId w:val="1002"/>
          <w:ilvl w:val="0"/>
        </w:numPr>
      </w:pPr>
      <w:r>
        <w:t xml:space="preserve">Development and support of next generation Native Android and hybrid HTML5 mobile apps and online enterprise services for the Bank</w:t>
      </w:r>
    </w:p>
    <w:p>
      <w:pPr>
        <w:pStyle w:val="Compact"/>
        <w:numPr>
          <w:numId w:val="1002"/>
          <w:ilvl w:val="0"/>
        </w:numPr>
      </w:pPr>
      <w:r>
        <w:t xml:space="preserve">Intimately familiar with Android design patterns and coding conventions Google's Human Interface Guidelines</w:t>
      </w:r>
    </w:p>
    <w:p>
      <w:pPr>
        <w:pStyle w:val="Compact"/>
        <w:numPr>
          <w:numId w:val="1002"/>
          <w:ilvl w:val="0"/>
        </w:numPr>
      </w:pPr>
      <w:r>
        <w:t xml:space="preserve">4+ years experience including 2+ years of Java EE and multi-platform mobile development experience combining development, testing and troubleshooting</w:t>
      </w:r>
    </w:p>
    <w:p>
      <w:pPr>
        <w:pStyle w:val="Compact"/>
        <w:numPr>
          <w:numId w:val="1002"/>
          <w:ilvl w:val="0"/>
        </w:numPr>
      </w:pPr>
      <w:r>
        <w:t xml:space="preserve">Familiarity with multiple Application servers</w:t>
      </w:r>
    </w:p>
    <w:p>
      <w:pPr>
        <w:pStyle w:val="Compact"/>
        <w:numPr>
          <w:numId w:val="1002"/>
          <w:ilvl w:val="0"/>
        </w:numPr>
      </w:pPr>
      <w:r>
        <w:t xml:space="preserve">Experience with IBM WebSphere ESB and/or Process Server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obile-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obile-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2021-10-28T13:15:00Z</dcterms:created>
  <dcterms:modified xsi:type="dcterms:W3CDTF">2021-10-28T13:15:00Z</dcterms:modified>
</cp:coreProperties>
</file>