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https://www.velvetjobs.com/job-descriptions/middle-office-analyst</w:t>
        </w:r>
      </w:hyperlink>
    </w:p>
    <w:p>
      <w:pPr>
        <w:pStyle w:val="Heading1"/>
      </w:pPr>
      <w:bookmarkStart w:id="21" w:name="example-of-middle-office-analyst-job-description"/>
      <w:r>
        <w:t xml:space="preserve">Example of Middle Office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middle office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iddle-office-analyst"/>
      <w:r>
        <w:t xml:space="preserve">Responsibilities for middle office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in ad-hoc projects and UAT</w:t>
      </w:r>
    </w:p>
    <w:p>
      <w:pPr>
        <w:pStyle w:val="Compact"/>
        <w:numPr>
          <w:numId w:val="1001"/>
          <w:ilvl w:val="0"/>
        </w:numPr>
      </w:pPr>
      <w:r>
        <w:t xml:space="preserve">Interact and reconcile cash with treasury team</w:t>
      </w:r>
    </w:p>
    <w:p>
      <w:pPr>
        <w:pStyle w:val="Compact"/>
        <w:numPr>
          <w:numId w:val="1001"/>
          <w:ilvl w:val="0"/>
        </w:numPr>
      </w:pPr>
      <w:r>
        <w:t xml:space="preserve">Interact and communicate with custodians on a daily basis</w:t>
      </w:r>
    </w:p>
    <w:p>
      <w:pPr>
        <w:pStyle w:val="Compact"/>
        <w:numPr>
          <w:numId w:val="1001"/>
          <w:ilvl w:val="0"/>
        </w:numPr>
      </w:pPr>
      <w:r>
        <w:t xml:space="preserve">Interact with the investment, legal, compliance and client teams</w:t>
      </w:r>
    </w:p>
    <w:p>
      <w:pPr>
        <w:pStyle w:val="Compact"/>
        <w:numPr>
          <w:numId w:val="1001"/>
          <w:ilvl w:val="0"/>
        </w:numPr>
      </w:pPr>
      <w:r>
        <w:t xml:space="preserve">Understand the context and execution of investment decisions</w:t>
      </w:r>
    </w:p>
    <w:p>
      <w:pPr>
        <w:pStyle w:val="Compact"/>
        <w:numPr>
          <w:numId w:val="1001"/>
          <w:ilvl w:val="0"/>
        </w:numPr>
      </w:pPr>
      <w:r>
        <w:t xml:space="preserve">Contribute to the ongoing process improvement</w:t>
      </w:r>
    </w:p>
    <w:p>
      <w:pPr>
        <w:pStyle w:val="Compact"/>
        <w:numPr>
          <w:numId w:val="1001"/>
          <w:ilvl w:val="0"/>
        </w:numPr>
      </w:pPr>
      <w:r>
        <w:t xml:space="preserve">Daily interaction primarily with traders, risk, operations, management, and technology</w:t>
      </w:r>
    </w:p>
    <w:p>
      <w:pPr>
        <w:pStyle w:val="Compact"/>
        <w:numPr>
          <w:numId w:val="1001"/>
          <w:ilvl w:val="0"/>
        </w:numPr>
      </w:pPr>
      <w:r>
        <w:t xml:space="preserve">Intraday Profit &amp; Loss support</w:t>
      </w:r>
    </w:p>
    <w:p>
      <w:pPr>
        <w:pStyle w:val="Compact"/>
        <w:numPr>
          <w:numId w:val="1001"/>
          <w:ilvl w:val="0"/>
        </w:numPr>
      </w:pPr>
      <w:r>
        <w:t xml:space="preserve">End of day estimated Profit &amp; Loss reporting</w:t>
      </w:r>
    </w:p>
    <w:p>
      <w:pPr>
        <w:pStyle w:val="Compact"/>
        <w:numPr>
          <w:numId w:val="1001"/>
          <w:ilvl w:val="0"/>
        </w:numPr>
      </w:pPr>
      <w:r>
        <w:t xml:space="preserve">T+1 &amp; month-end Profit &amp; Loss controls</w:t>
      </w:r>
    </w:p>
    <w:p>
      <w:pPr>
        <w:pStyle w:val="Heading2"/>
      </w:pPr>
      <w:bookmarkStart w:id="23" w:name="qualifications-for-middle-office-analyst"/>
      <w:r>
        <w:t xml:space="preserve">Qualifications for middle office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1-2 years of experience working with alternative investments</w:t>
      </w:r>
    </w:p>
    <w:p>
      <w:pPr>
        <w:pStyle w:val="Compact"/>
        <w:numPr>
          <w:numId w:val="1002"/>
          <w:ilvl w:val="0"/>
        </w:numPr>
      </w:pPr>
      <w:r>
        <w:t xml:space="preserve">Knowledge of the alternative investment products</w:t>
      </w:r>
    </w:p>
    <w:p>
      <w:pPr>
        <w:pStyle w:val="Compact"/>
        <w:numPr>
          <w:numId w:val="1002"/>
          <w:ilvl w:val="0"/>
        </w:numPr>
      </w:pPr>
      <w:r>
        <w:t xml:space="preserve">Attention to detail to ensure quality, completeness and accuracy of work</w:t>
      </w:r>
    </w:p>
    <w:p>
      <w:pPr>
        <w:pStyle w:val="Compact"/>
        <w:numPr>
          <w:numId w:val="1002"/>
          <w:ilvl w:val="0"/>
        </w:numPr>
      </w:pPr>
      <w:r>
        <w:t xml:space="preserve">Self motivated with strong organizational skills with the ability to learn quickly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Minimum of 1.5 years relevant Operations working experience</w:t>
      </w:r>
    </w:p>
    <w:p>
      <w:pPr>
        <w:pStyle w:val="Compact"/>
        <w:numPr>
          <w:numId w:val="1002"/>
          <w:ilvl w:val="0"/>
        </w:numPr>
      </w:pPr>
      <w:r>
        <w:t xml:space="preserve">Record of working proactively with Clients and Business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dle-off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dle-off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2021-10-28T12:59:15Z</dcterms:created>
  <dcterms:modified xsi:type="dcterms:W3CDTF">2021-10-28T12:59:15Z</dcterms:modified>
</cp:coreProperties>
</file>