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https://www.velvetjobs.com/job-descriptions/microsoft-dynamics-crm</w:t>
        </w:r>
      </w:hyperlink>
    </w:p>
    <w:p>
      <w:pPr>
        <w:pStyle w:val="Heading1"/>
      </w:pPr>
      <w:bookmarkStart w:id="21" w:name="example-of-microsoft-dynamics-crm-job-description"/>
      <w:r>
        <w:t xml:space="preserve">Example of Microsoft Dynamics CRM Job Description</w:t>
      </w:r>
      <w:bookmarkEnd w:id="21"/>
    </w:p>
    <w:p>
      <w:pPr>
        <w:pStyle w:val="Compact"/>
      </w:pPr>
      <w:r>
        <w:t xml:space="preserve">Our innovative and growing company is looking to fill the role of microsoft dynamics CRM. To join our growing team, please review the list of responsibilities and qualifications.</w:t>
      </w:r>
    </w:p>
    <w:p>
      <w:pPr>
        <w:pStyle w:val="Heading2"/>
      </w:pPr>
      <w:bookmarkStart w:id="22" w:name="responsibilities-for-microsoft-dynamics-crm"/>
      <w:r>
        <w:t xml:space="preserve">Responsibilities for microsoft dynamics CRM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modify custom SSRS reports</w:t>
      </w:r>
    </w:p>
    <w:p>
      <w:pPr>
        <w:pStyle w:val="Compact"/>
        <w:numPr>
          <w:numId w:val="1001"/>
          <w:ilvl w:val="0"/>
        </w:numPr>
      </w:pPr>
      <w:r>
        <w:t xml:space="preserve">Support and drive business development through all stages of deal pursuit</w:t>
      </w:r>
    </w:p>
    <w:p>
      <w:pPr>
        <w:pStyle w:val="Compact"/>
        <w:numPr>
          <w:numId w:val="1001"/>
          <w:ilvl w:val="0"/>
        </w:numPr>
      </w:pPr>
      <w:r>
        <w:t xml:space="preserve">One job every day – drive the offering</w:t>
      </w:r>
    </w:p>
    <w:p>
      <w:pPr>
        <w:pStyle w:val="Compact"/>
        <w:numPr>
          <w:numId w:val="1001"/>
          <w:ilvl w:val="0"/>
        </w:numPr>
      </w:pPr>
      <w:r>
        <w:t xml:space="preserve">Work with account teams to drive offering sales in targeted accounts</w:t>
      </w:r>
    </w:p>
    <w:p>
      <w:pPr>
        <w:pStyle w:val="Compact"/>
        <w:numPr>
          <w:numId w:val="1001"/>
          <w:ilvl w:val="0"/>
        </w:numPr>
      </w:pPr>
      <w:r>
        <w:t xml:space="preserve">Lead solution planning &amp; design efforts for offerings</w:t>
      </w:r>
    </w:p>
    <w:p>
      <w:pPr>
        <w:pStyle w:val="Compact"/>
        <w:numPr>
          <w:numId w:val="1001"/>
          <w:ilvl w:val="0"/>
        </w:numPr>
      </w:pPr>
      <w:r>
        <w:t xml:space="preserve">Provide offering education to enable account teams to position with clients</w:t>
      </w:r>
    </w:p>
    <w:p>
      <w:pPr>
        <w:pStyle w:val="Compact"/>
        <w:numPr>
          <w:numId w:val="1001"/>
          <w:ilvl w:val="0"/>
        </w:numPr>
      </w:pPr>
      <w:r>
        <w:t xml:space="preserve">Drive our Area/Region partner relationships</w:t>
      </w:r>
    </w:p>
    <w:p>
      <w:pPr>
        <w:pStyle w:val="Compact"/>
        <w:numPr>
          <w:numId w:val="1001"/>
          <w:ilvl w:val="0"/>
        </w:numPr>
      </w:pPr>
      <w:r>
        <w:t xml:space="preserve">Interlock with Accenture at the offering level</w:t>
      </w:r>
    </w:p>
    <w:p>
      <w:pPr>
        <w:pStyle w:val="Compact"/>
        <w:numPr>
          <w:numId w:val="1001"/>
          <w:ilvl w:val="0"/>
        </w:numPr>
      </w:pPr>
      <w:r>
        <w:t xml:space="preserve">Interlock with Global CoE on offering / asset development</w:t>
      </w:r>
    </w:p>
    <w:p>
      <w:pPr>
        <w:pStyle w:val="Compact"/>
        <w:numPr>
          <w:numId w:val="1001"/>
          <w:ilvl w:val="0"/>
        </w:numPr>
      </w:pPr>
      <w:r>
        <w:t xml:space="preserve">Review and approve ROMs and deals as per deal review matrix for offering</w:t>
      </w:r>
    </w:p>
    <w:p>
      <w:pPr>
        <w:pStyle w:val="Heading2"/>
      </w:pPr>
      <w:bookmarkStart w:id="23" w:name="qualifications-for-microsoft-dynamics-crm"/>
      <w:r>
        <w:t xml:space="preserve">Qualifications for microsoft dynamics CRM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process modeling and reengineering</w:t>
      </w:r>
    </w:p>
    <w:p>
      <w:pPr>
        <w:pStyle w:val="Compact"/>
        <w:numPr>
          <w:numId w:val="1002"/>
          <w:ilvl w:val="0"/>
        </w:numPr>
      </w:pPr>
      <w:r>
        <w:t xml:space="preserve">Ability to clearly define and create detailed documentation to describe complex business processes to the lowest level</w:t>
      </w:r>
    </w:p>
    <w:p>
      <w:pPr>
        <w:pStyle w:val="Compact"/>
        <w:numPr>
          <w:numId w:val="1002"/>
          <w:ilvl w:val="0"/>
        </w:numPr>
      </w:pPr>
      <w:r>
        <w:t xml:space="preserve">Advanced skill level with the Microsoft Office suite of products</w:t>
      </w:r>
    </w:p>
    <w:p>
      <w:pPr>
        <w:pStyle w:val="Compact"/>
        <w:numPr>
          <w:numId w:val="1002"/>
          <w:ilvl w:val="0"/>
        </w:numPr>
      </w:pPr>
      <w:r>
        <w:t xml:space="preserve">Excellent Desktop tools skills, including advanced level use of MS Office applications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skills, a teamwork-centric work style, strong interpersonal skills, and superior organizational skills</w:t>
      </w:r>
    </w:p>
    <w:p>
      <w:pPr>
        <w:pStyle w:val="Compact"/>
        <w:numPr>
          <w:numId w:val="1002"/>
          <w:ilvl w:val="0"/>
        </w:numPr>
      </w:pPr>
      <w:r>
        <w:t xml:space="preserve">Bachelor’s degree or similar in a technically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crosoft-dynamics-cr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crosoft-dynamics-cr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2021-10-28T18:33:51Z</dcterms:created>
  <dcterms:modified xsi:type="dcterms:W3CDTF">2021-10-28T18:33:51Z</dcterms:modified>
</cp:coreProperties>
</file>