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https://www.velvetjobs.com/job-descriptions/mgr-systems-engineering</w:t>
        </w:r>
      </w:hyperlink>
    </w:p>
    <w:p>
      <w:pPr>
        <w:pStyle w:val="Heading1"/>
      </w:pPr>
      <w:bookmarkStart w:id="21" w:name="example-of-mgr-systems-engineering-job-description"/>
      <w:r>
        <w:t xml:space="preserve">Example of Mgr Systems Engineering Job Description</w:t>
      </w:r>
      <w:bookmarkEnd w:id="21"/>
    </w:p>
    <w:p>
      <w:pPr>
        <w:pStyle w:val="Compact"/>
      </w:pPr>
      <w:r>
        <w:t xml:space="preserve">Our company is hiring for a mgr systems engineering. If you are looking for an exciting place to work, please take a look at the list of qualifications below.</w:t>
      </w:r>
    </w:p>
    <w:p>
      <w:pPr>
        <w:pStyle w:val="Heading2"/>
      </w:pPr>
      <w:bookmarkStart w:id="22" w:name="responsibilities-for-mgr-systems-engineering"/>
      <w:r>
        <w:t xml:space="preserve">Responsibilities for mgr systems engineering</w:t>
      </w:r>
      <w:bookmarkEnd w:id="22"/>
    </w:p>
    <w:p>
      <w:pPr>
        <w:pStyle w:val="Compact"/>
        <w:numPr>
          <w:numId w:val="1001"/>
          <w:ilvl w:val="0"/>
        </w:numPr>
      </w:pPr>
      <w:r>
        <w:t xml:space="preserve">Task definition, schedule development, budget development and staffing plans for analyses, simulation and demonstration in support of internal customers</w:t>
      </w:r>
    </w:p>
    <w:p>
      <w:pPr>
        <w:pStyle w:val="Compact"/>
        <w:numPr>
          <w:numId w:val="1001"/>
          <w:ilvl w:val="0"/>
        </w:numPr>
      </w:pPr>
      <w:r>
        <w:t xml:space="preserve">Employee performance development planning and career guidance</w:t>
      </w:r>
    </w:p>
    <w:p>
      <w:pPr>
        <w:pStyle w:val="Compact"/>
        <w:numPr>
          <w:numId w:val="1001"/>
          <w:ilvl w:val="0"/>
        </w:numPr>
      </w:pPr>
      <w:r>
        <w:t xml:space="preserve">Functional oversight for a team of SEIT managers within Systems Design or Integration &amp; Test (as appropriate), who in turn manage teams of SEIT engineers of varied disciplines working multiple initiatives, primarily across the Land &amp; Avionics C4ISR division, including follow-on contracts, new business growth opportunities, internal research and development, and capital projects</w:t>
      </w:r>
    </w:p>
    <w:p>
      <w:pPr>
        <w:pStyle w:val="Compact"/>
        <w:numPr>
          <w:numId w:val="1001"/>
          <w:ilvl w:val="0"/>
        </w:numPr>
      </w:pPr>
      <w:r>
        <w:t xml:space="preserve">Leadership for support and adherence to standard SEIT processes and the oversight of cost, schedule, and technical quality for SEIT execution on supported programs, including functional reviews for major milestone events (SRR, PDR, CDR, TRR, etc) and proposals as applicable</w:t>
      </w:r>
    </w:p>
    <w:p>
      <w:pPr>
        <w:pStyle w:val="Compact"/>
        <w:numPr>
          <w:numId w:val="1001"/>
          <w:ilvl w:val="0"/>
        </w:numPr>
      </w:pPr>
      <w:r>
        <w:t xml:space="preserve">Active participation in the RM SEIT initiatives including Model Driven Engineering (MDE), Product Line Architecture (PLA), and Agile implementation that provide a competitive advantage for our customers</w:t>
      </w:r>
    </w:p>
    <w:p>
      <w:pPr>
        <w:pStyle w:val="Compact"/>
        <w:numPr>
          <w:numId w:val="1001"/>
          <w:ilvl w:val="0"/>
        </w:numPr>
      </w:pPr>
      <w:r>
        <w:t xml:space="preserve">Perform as the program Director of Operations (DO)</w:t>
      </w:r>
    </w:p>
    <w:p>
      <w:pPr>
        <w:pStyle w:val="Compact"/>
        <w:numPr>
          <w:numId w:val="1001"/>
          <w:ilvl w:val="0"/>
        </w:numPr>
      </w:pPr>
      <w:r>
        <w:t xml:space="preserve">Manage a flexible workforce capable of quickly adapting to a very dynamic environment while maintaining performance metrics</w:t>
      </w:r>
    </w:p>
    <w:p>
      <w:pPr>
        <w:pStyle w:val="Compact"/>
        <w:numPr>
          <w:numId w:val="1001"/>
          <w:ilvl w:val="0"/>
        </w:numPr>
      </w:pPr>
      <w:r>
        <w:t xml:space="preserve">Ensure development and execution of comprehensive training programs</w:t>
      </w:r>
    </w:p>
    <w:p>
      <w:pPr>
        <w:pStyle w:val="Compact"/>
        <w:numPr>
          <w:numId w:val="1001"/>
          <w:ilvl w:val="0"/>
        </w:numPr>
      </w:pPr>
      <w:r>
        <w:t xml:space="preserve">Challenge staff to generate innovative and efficient ideas that bring value to the mission</w:t>
      </w:r>
    </w:p>
    <w:p>
      <w:pPr>
        <w:pStyle w:val="Compact"/>
        <w:numPr>
          <w:numId w:val="1001"/>
          <w:ilvl w:val="0"/>
        </w:numPr>
      </w:pPr>
      <w:r>
        <w:t xml:space="preserve">Support the program’s Agile methodology through direct participation and by providing product owners from the Operations staff</w:t>
      </w:r>
    </w:p>
    <w:p>
      <w:pPr>
        <w:pStyle w:val="Heading2"/>
      </w:pPr>
      <w:bookmarkStart w:id="23" w:name="qualifications-for-mgr-systems-engineering"/>
      <w:r>
        <w:t xml:space="preserve">Qualifications for mgr systems engineering</w:t>
      </w:r>
      <w:bookmarkEnd w:id="23"/>
    </w:p>
    <w:p>
      <w:pPr>
        <w:pStyle w:val="Compact"/>
        <w:numPr>
          <w:numId w:val="1002"/>
          <w:ilvl w:val="0"/>
        </w:numPr>
      </w:pPr>
      <w:r>
        <w:t xml:space="preserve">Previous work experience with both partner and direct sales models, including large account selling methodologies</w:t>
      </w:r>
    </w:p>
    <w:p>
      <w:pPr>
        <w:pStyle w:val="Compact"/>
        <w:numPr>
          <w:numId w:val="1002"/>
          <w:ilvl w:val="0"/>
        </w:numPr>
      </w:pPr>
      <w:r>
        <w:t xml:space="preserve">Working knowledge of test equipment including Vector Network Analyzers, Spectrum Analyzers</w:t>
      </w:r>
    </w:p>
    <w:p>
      <w:pPr>
        <w:pStyle w:val="Compact"/>
        <w:numPr>
          <w:numId w:val="1002"/>
          <w:ilvl w:val="0"/>
        </w:numPr>
      </w:pPr>
      <w:r>
        <w:t xml:space="preserve">Bachelors of Science degree in a technical discipline, 4 years of relevant experience in lieu of degree, and a minimum of 14 years of related experience in system engineering</w:t>
      </w:r>
    </w:p>
    <w:p>
      <w:pPr>
        <w:pStyle w:val="Compact"/>
        <w:numPr>
          <w:numId w:val="1002"/>
          <w:ilvl w:val="0"/>
        </w:numPr>
      </w:pPr>
      <w:r>
        <w:t xml:space="preserve">Proven ability to Coordinate across multiple functions - including but not limited to Engineering, PM, Supply Chain, Contracts, Finance, Human Resources</w:t>
      </w:r>
    </w:p>
    <w:p>
      <w:pPr>
        <w:pStyle w:val="Compact"/>
        <w:numPr>
          <w:numId w:val="1002"/>
          <w:ilvl w:val="0"/>
        </w:numPr>
      </w:pPr>
      <w:r>
        <w:t xml:space="preserve">Experience-appropriate certifications with leading vendors such as Microsoft, Cisco, Oracle</w:t>
      </w:r>
    </w:p>
    <w:p>
      <w:pPr>
        <w:pStyle w:val="Compact"/>
        <w:numPr>
          <w:numId w:val="1002"/>
          <w:ilvl w:val="0"/>
        </w:numPr>
      </w:pPr>
      <w:r>
        <w:t xml:space="preserve">Experience serving as a mentor of engineers in multiple disciplines- RF design and algorithm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systems-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systems-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2021-10-28T13:24:57Z</dcterms:created>
  <dcterms:modified xsi:type="dcterms:W3CDTF">2021-10-28T13:24:57Z</dcterms:modified>
</cp:coreProperties>
</file>