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https://www.velvetjobs.com/job-descriptions/mgr-software-engineering</w:t>
        </w:r>
      </w:hyperlink>
    </w:p>
    <w:p>
      <w:pPr>
        <w:pStyle w:val="Heading1"/>
      </w:pPr>
      <w:bookmarkStart w:id="21" w:name="example-of-mgr-software-engineering-job-description"/>
      <w:r>
        <w:t xml:space="preserve">Example of Mgr Software Engineering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mgr software engineering. To join our growing team, please review the list of responsibilities and qualifications.</w:t>
      </w:r>
    </w:p>
    <w:p>
      <w:pPr>
        <w:pStyle w:val="Heading2"/>
      </w:pPr>
      <w:bookmarkStart w:id="22" w:name="responsibilities-for-mgr-software-engineering"/>
      <w:r>
        <w:t xml:space="preserve">Responsibilities for mgr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sizing &amp; development schedules for new features to ensure delivery of high quality software within time and budge</w:t>
      </w:r>
    </w:p>
    <w:p>
      <w:pPr>
        <w:pStyle w:val="Compact"/>
        <w:numPr>
          <w:numId w:val="1001"/>
          <w:ilvl w:val="0"/>
        </w:numPr>
      </w:pPr>
      <w:r>
        <w:t xml:space="preserve">Providing technical &amp; management oversight of the development of the functional specifications and design documents based on the requirement</w:t>
      </w:r>
    </w:p>
    <w:p>
      <w:pPr>
        <w:pStyle w:val="Compact"/>
        <w:numPr>
          <w:numId w:val="1001"/>
          <w:ilvl w:val="0"/>
        </w:numPr>
      </w:pPr>
      <w:r>
        <w:t xml:space="preserve">Providing technical &amp; management oversight of the implementation of the code using C++/C#, on Windows</w:t>
      </w:r>
    </w:p>
    <w:p>
      <w:pPr>
        <w:pStyle w:val="Compact"/>
        <w:numPr>
          <w:numId w:val="1001"/>
          <w:ilvl w:val="0"/>
        </w:numPr>
      </w:pPr>
      <w:r>
        <w:t xml:space="preserve">Providing technical &amp; management oversight of the unit testing and designer verification of the code</w:t>
      </w:r>
    </w:p>
    <w:p>
      <w:pPr>
        <w:pStyle w:val="Compact"/>
        <w:numPr>
          <w:numId w:val="1001"/>
          <w:ilvl w:val="0"/>
        </w:numPr>
      </w:pPr>
      <w:r>
        <w:t xml:space="preserve">Monitoring progress, taking corrective action as needed, and relaying status to software and project management</w:t>
      </w:r>
    </w:p>
    <w:p>
      <w:pPr>
        <w:pStyle w:val="Compact"/>
        <w:numPr>
          <w:numId w:val="1001"/>
          <w:ilvl w:val="0"/>
        </w:numPr>
      </w:pPr>
      <w:r>
        <w:t xml:space="preserve">Product responsibility for a large portolio of audio- and voice software codecs for processors from the DesignWare ARC product line</w:t>
      </w:r>
    </w:p>
    <w:p>
      <w:pPr>
        <w:pStyle w:val="Compact"/>
        <w:numPr>
          <w:numId w:val="1001"/>
          <w:ilvl w:val="0"/>
        </w:numPr>
      </w:pPr>
      <w:r>
        <w:t xml:space="preserve">Promoting organizational initiatives such as the NGC Playbook</w:t>
      </w:r>
    </w:p>
    <w:p>
      <w:pPr>
        <w:pStyle w:val="Compact"/>
        <w:numPr>
          <w:numId w:val="1001"/>
          <w:ilvl w:val="0"/>
        </w:numPr>
      </w:pPr>
      <w:r>
        <w:t xml:space="preserve">Analyze, design, develop and implement changes to the BI/BW environment as they relate to incident resolution and process improvement</w:t>
      </w:r>
    </w:p>
    <w:p>
      <w:pPr>
        <w:pStyle w:val="Compact"/>
        <w:numPr>
          <w:numId w:val="1001"/>
          <w:ilvl w:val="0"/>
        </w:numPr>
      </w:pPr>
      <w:r>
        <w:t xml:space="preserve">Support the BI/BW environment by performing incident triage, participating in design and code reviews for solutions to incidents</w:t>
      </w:r>
    </w:p>
    <w:p>
      <w:pPr>
        <w:pStyle w:val="Compact"/>
        <w:numPr>
          <w:numId w:val="1001"/>
          <w:ilvl w:val="0"/>
        </w:numPr>
      </w:pPr>
      <w:r>
        <w:t xml:space="preserve">Provide configuration and development analysts requirements to resolve incidents</w:t>
      </w:r>
    </w:p>
    <w:p>
      <w:pPr>
        <w:pStyle w:val="Heading2"/>
      </w:pPr>
      <w:bookmarkStart w:id="23" w:name="qualifications-for-mgr-software-engineering"/>
      <w:r>
        <w:t xml:space="preserve">Qualifications for mgr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7+ years of people management experience with 2+ years experience managing managers</w:t>
      </w:r>
    </w:p>
    <w:p>
      <w:pPr>
        <w:pStyle w:val="Compact"/>
        <w:numPr>
          <w:numId w:val="1002"/>
          <w:ilvl w:val="0"/>
        </w:numPr>
      </w:pPr>
      <w:r>
        <w:t xml:space="preserve">OO programming experience</w:t>
      </w:r>
    </w:p>
    <w:p>
      <w:pPr>
        <w:pStyle w:val="Compact"/>
        <w:numPr>
          <w:numId w:val="1002"/>
          <w:ilvl w:val="0"/>
        </w:numPr>
      </w:pPr>
      <w:r>
        <w:t xml:space="preserve">Experience in Computer Science fundamentals</w:t>
      </w:r>
    </w:p>
    <w:p>
      <w:pPr>
        <w:pStyle w:val="Compact"/>
        <w:numPr>
          <w:numId w:val="1002"/>
          <w:ilvl w:val="0"/>
        </w:numPr>
      </w:pPr>
      <w:r>
        <w:t xml:space="preserve">Bachelor of Science in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Previous experience in Technical Leadership roles of small teams</w:t>
      </w:r>
    </w:p>
    <w:p>
      <w:pPr>
        <w:pStyle w:val="Compact"/>
        <w:numPr>
          <w:numId w:val="1002"/>
          <w:ilvl w:val="0"/>
        </w:numPr>
      </w:pPr>
      <w:r>
        <w:t xml:space="preserve">Bachelors of Science degree in a technical discipline, 4 years of relevant experience in lieu of degree, and a minimum of 14 years of related experience in softwre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