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https://www.velvetjobs.com/job-descriptions/mgmt-consultant</w:t>
        </w:r>
      </w:hyperlink>
    </w:p>
    <w:p>
      <w:pPr>
        <w:pStyle w:val="Heading1"/>
      </w:pPr>
      <w:bookmarkStart w:id="21" w:name="example-of-mgmt-consultant-job-description"/>
      <w:r>
        <w:t xml:space="preserve">Example of Mgmt Consultant Job Description</w:t>
      </w:r>
      <w:bookmarkEnd w:id="21"/>
    </w:p>
    <w:p>
      <w:pPr>
        <w:pStyle w:val="Compact"/>
      </w:pPr>
      <w:r>
        <w:t xml:space="preserve">Our innovative and growing company is hiring for a mgmt consultant. To join our growing team, please review the list of responsibilities and qualifications.</w:t>
      </w:r>
    </w:p>
    <w:p>
      <w:pPr>
        <w:pStyle w:val="Heading2"/>
      </w:pPr>
      <w:bookmarkStart w:id="22" w:name="responsibilities-for-mgmt-consultant"/>
      <w:r>
        <w:t xml:space="preserve">Responsibilities for mgmt consultant</w:t>
      </w:r>
      <w:bookmarkEnd w:id="22"/>
    </w:p>
    <w:p>
      <w:pPr>
        <w:pStyle w:val="Compact"/>
        <w:numPr>
          <w:numId w:val="1001"/>
          <w:ilvl w:val="0"/>
        </w:numPr>
      </w:pPr>
      <w:r>
        <w:t xml:space="preserve">Evaluates in-depth market analysis and leads business case development for optimization of existing products and for creation of next generation solutions</w:t>
      </w:r>
    </w:p>
    <w:p>
      <w:pPr>
        <w:pStyle w:val="Compact"/>
        <w:numPr>
          <w:numId w:val="1001"/>
          <w:ilvl w:val="0"/>
        </w:numPr>
      </w:pPr>
      <w:r>
        <w:t xml:space="preserve">Ensures that product / solution features and specifications reflect customer requirements, and prioritizes features and specifications, applying budget, timeline and other constraints</w:t>
      </w:r>
    </w:p>
    <w:p>
      <w:pPr>
        <w:pStyle w:val="Compact"/>
        <w:numPr>
          <w:numId w:val="1001"/>
          <w:ilvl w:val="0"/>
        </w:numPr>
      </w:pPr>
      <w:r>
        <w:t xml:space="preserve">Serves as a technical authority within the organization and with customers, and manages projects or customer relationships of critical importance</w:t>
      </w:r>
    </w:p>
    <w:p>
      <w:pPr>
        <w:pStyle w:val="Compact"/>
        <w:numPr>
          <w:numId w:val="1001"/>
          <w:ilvl w:val="0"/>
        </w:numPr>
      </w:pPr>
      <w:r>
        <w:t xml:space="preserve">Identify key leaders and contacts in cross-functional sales support areas (business operations, factory, trade compliance, procurement, supply demand, ), liaise with these contacts by evangelizing and educating them on OEM requirements</w:t>
      </w:r>
    </w:p>
    <w:p>
      <w:pPr>
        <w:pStyle w:val="Compact"/>
        <w:numPr>
          <w:numId w:val="1001"/>
          <w:ilvl w:val="0"/>
        </w:numPr>
      </w:pPr>
      <w:r>
        <w:t xml:space="preserve">Determines the production capacity needed to meet changing business demands</w:t>
      </w:r>
    </w:p>
    <w:p>
      <w:pPr>
        <w:pStyle w:val="Compact"/>
        <w:numPr>
          <w:numId w:val="1001"/>
          <w:ilvl w:val="0"/>
        </w:numPr>
      </w:pPr>
      <w:r>
        <w:t xml:space="preserve">May oversee the completion of projects and assignments, including planning, assigning, monitoring and reviewing progress and accuracy of work, evaluating results, Contributes to employee’s professional development but does not have hiring or firing</w:t>
      </w:r>
    </w:p>
    <w:p>
      <w:pPr>
        <w:pStyle w:val="Compact"/>
        <w:numPr>
          <w:numId w:val="1001"/>
          <w:ilvl w:val="0"/>
        </w:numPr>
      </w:pPr>
      <w:r>
        <w:t xml:space="preserve">The application of the fundamental concepts of systems thinking to systems engineering</w:t>
      </w:r>
    </w:p>
    <w:p>
      <w:pPr>
        <w:pStyle w:val="Compact"/>
        <w:numPr>
          <w:numId w:val="1001"/>
          <w:ilvl w:val="0"/>
        </w:numPr>
      </w:pPr>
      <w:r>
        <w:t xml:space="preserve">Recommends and implements vendor parameters regarding vendor production and quality in support of business objectives</w:t>
      </w:r>
    </w:p>
    <w:p>
      <w:pPr>
        <w:pStyle w:val="Compact"/>
        <w:numPr>
          <w:numId w:val="1001"/>
          <w:ilvl w:val="0"/>
        </w:numPr>
      </w:pPr>
      <w:r>
        <w:t xml:space="preserve">Provides subject matter expertise support in constructing performance-based, accountability-driven vendor/business partner agreements, statements of work and procedures as needed</w:t>
      </w:r>
    </w:p>
    <w:p>
      <w:pPr>
        <w:pStyle w:val="Compact"/>
        <w:numPr>
          <w:numId w:val="1001"/>
          <w:ilvl w:val="0"/>
        </w:numPr>
      </w:pPr>
      <w:r>
        <w:t xml:space="preserve">Develops tracks, analyzes and reports on operations metrics related to the outsourcing program success</w:t>
      </w:r>
    </w:p>
    <w:p>
      <w:pPr>
        <w:pStyle w:val="Heading2"/>
      </w:pPr>
      <w:bookmarkStart w:id="23" w:name="qualifications-for-mgmt-consultant"/>
      <w:r>
        <w:t xml:space="preserve">Qualifications for mgmt consultant</w:t>
      </w:r>
      <w:bookmarkEnd w:id="23"/>
    </w:p>
    <w:p>
      <w:pPr>
        <w:pStyle w:val="Compact"/>
        <w:numPr>
          <w:numId w:val="1002"/>
          <w:ilvl w:val="0"/>
        </w:numPr>
      </w:pPr>
      <w:r>
        <w:t xml:space="preserve">Proactively managing regional contractual expiry and compliance tied to the global category strategy</w:t>
      </w:r>
    </w:p>
    <w:p>
      <w:pPr>
        <w:pStyle w:val="Compact"/>
        <w:numPr>
          <w:numId w:val="1002"/>
          <w:ilvl w:val="0"/>
        </w:numPr>
      </w:pPr>
      <w:r>
        <w:t xml:space="preserve">Remaining abreast of procurement trends and new developments in the market-space for assigned categories and providing these regional insights in the development of future category strategies</w:t>
      </w:r>
    </w:p>
    <w:p>
      <w:pPr>
        <w:pStyle w:val="Compact"/>
        <w:numPr>
          <w:numId w:val="1002"/>
          <w:ilvl w:val="0"/>
        </w:numPr>
      </w:pPr>
      <w:r>
        <w:t xml:space="preserve">Ability to quickly and completely understand strategic questions, gather relevant information, perform necessary analyses and develop an insightful opinion</w:t>
      </w:r>
    </w:p>
    <w:p>
      <w:pPr>
        <w:pStyle w:val="Compact"/>
        <w:numPr>
          <w:numId w:val="1002"/>
          <w:ilvl w:val="0"/>
        </w:numPr>
      </w:pPr>
      <w:r>
        <w:t xml:space="preserve">Thought leadership on problems without precedent</w:t>
      </w:r>
    </w:p>
    <w:p>
      <w:pPr>
        <w:pStyle w:val="Compact"/>
        <w:numPr>
          <w:numId w:val="1002"/>
          <w:ilvl w:val="0"/>
        </w:numPr>
      </w:pPr>
      <w:r>
        <w:t xml:space="preserve">Comfort working in a team and being constructively challenged by your colleagues</w:t>
      </w:r>
    </w:p>
    <w:p>
      <w:pPr>
        <w:pStyle w:val="Compact"/>
        <w:numPr>
          <w:numId w:val="1002"/>
          <w:ilvl w:val="0"/>
        </w:numPr>
      </w:pPr>
      <w:r>
        <w:t xml:space="preserve">Provide change management leadership to ensure we achieve and sustain our targeted performance levels through mature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gm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gm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2021-10-28T12:55:07Z</dcterms:created>
  <dcterms:modified xsi:type="dcterms:W3CDTF">2021-10-28T12:55:07Z</dcterms:modified>
</cp:coreProperties>
</file>