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https://www.velvetjobs.com/job-descriptions/mfg-tech</w:t>
        </w:r>
      </w:hyperlink>
    </w:p>
    <w:p>
      <w:pPr>
        <w:pStyle w:val="Heading1"/>
      </w:pPr>
      <w:bookmarkStart w:id="21" w:name="example-of-mfg-tech-job-description"/>
      <w:r>
        <w:t xml:space="preserve">Example of Mfg Tech Job Description</w:t>
      </w:r>
      <w:bookmarkEnd w:id="21"/>
    </w:p>
    <w:p>
      <w:pPr>
        <w:pStyle w:val="Compact"/>
      </w:pPr>
      <w:r>
        <w:t xml:space="preserve">Our innovative and growing company is hiring for a mfg tech. If you are looking for an exciting place to work, please take a look at the list of qualifications below.</w:t>
      </w:r>
    </w:p>
    <w:p>
      <w:pPr>
        <w:pStyle w:val="Heading2"/>
      </w:pPr>
      <w:bookmarkStart w:id="22" w:name="responsibilities-for-mfg-tech"/>
      <w:r>
        <w:t xml:space="preserve">Responsibilities for mfg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Expected to lead cross-functional projects or teams</w:t>
      </w:r>
    </w:p>
    <w:p>
      <w:pPr>
        <w:pStyle w:val="Compact"/>
        <w:numPr>
          <w:numId w:val="1001"/>
          <w:ilvl w:val="0"/>
        </w:numPr>
      </w:pPr>
      <w:r>
        <w:t xml:space="preserve">Assists Engineering in the setup of manufacturing processes</w:t>
      </w:r>
    </w:p>
    <w:p>
      <w:pPr>
        <w:pStyle w:val="Compact"/>
        <w:numPr>
          <w:numId w:val="1001"/>
          <w:ilvl w:val="0"/>
        </w:numPr>
      </w:pPr>
      <w:r>
        <w:t xml:space="preserve">Troubleshoots manufacturing system and process issues to root cause</w:t>
      </w:r>
    </w:p>
    <w:p>
      <w:pPr>
        <w:pStyle w:val="Compact"/>
        <w:numPr>
          <w:numId w:val="1001"/>
          <w:ilvl w:val="0"/>
        </w:numPr>
      </w:pPr>
      <w:r>
        <w:t xml:space="preserve">Perform tests and analyzes products to determine strength, stability, purity, chemical content, and other characteristics</w:t>
      </w:r>
    </w:p>
    <w:p>
      <w:pPr>
        <w:pStyle w:val="Compact"/>
        <w:numPr>
          <w:numId w:val="1001"/>
          <w:ilvl w:val="0"/>
        </w:numPr>
      </w:pPr>
      <w:r>
        <w:t xml:space="preserve">Handles and mixes hazardous chemicals for the use of wet processing of oxide removal and GaAs/InP from wafer surfaces</w:t>
      </w:r>
    </w:p>
    <w:p>
      <w:pPr>
        <w:pStyle w:val="Compact"/>
        <w:numPr>
          <w:numId w:val="1001"/>
          <w:ilvl w:val="0"/>
        </w:numPr>
      </w:pPr>
      <w:r>
        <w:t xml:space="preserve">Performs detailed inspections with the use of microscope to determine complete and proper processing on several platforms</w:t>
      </w:r>
    </w:p>
    <w:p>
      <w:pPr>
        <w:pStyle w:val="Compact"/>
        <w:numPr>
          <w:numId w:val="1001"/>
          <w:ilvl w:val="0"/>
        </w:numPr>
      </w:pPr>
      <w:r>
        <w:t xml:space="preserve">Iterative manual etching of wafers to reach current target with the use of a prober test station</w:t>
      </w:r>
    </w:p>
    <w:p>
      <w:pPr>
        <w:pStyle w:val="Compact"/>
        <w:numPr>
          <w:numId w:val="1001"/>
          <w:ilvl w:val="0"/>
        </w:numPr>
      </w:pPr>
      <w:r>
        <w:t xml:space="preserve">Performs electroplating on wafer surfaces, front and back, and uses profilometer to determine Au thickness</w:t>
      </w:r>
    </w:p>
    <w:p>
      <w:pPr>
        <w:pStyle w:val="Compact"/>
        <w:numPr>
          <w:numId w:val="1001"/>
          <w:ilvl w:val="0"/>
        </w:numPr>
      </w:pPr>
      <w:r>
        <w:t xml:space="preserve">Mounts wafers on Sapphire Slide to prepare them for backside processing and dismounts them with the use of solvent benches when backside processing is complete</w:t>
      </w:r>
    </w:p>
    <w:p>
      <w:pPr>
        <w:pStyle w:val="Compact"/>
        <w:numPr>
          <w:numId w:val="1001"/>
          <w:ilvl w:val="0"/>
        </w:numPr>
      </w:pPr>
      <w:r>
        <w:t xml:space="preserve">Supports engineering with manufacturing special tests and or new product introduction</w:t>
      </w:r>
    </w:p>
    <w:p>
      <w:pPr>
        <w:pStyle w:val="Heading2"/>
      </w:pPr>
      <w:bookmarkStart w:id="23" w:name="qualifications-for-mfg-tech"/>
      <w:r>
        <w:t xml:space="preserve">Qualifications for mfg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read prints and comprehend GD&amp;T methodology</w:t>
      </w:r>
    </w:p>
    <w:p>
      <w:pPr>
        <w:pStyle w:val="Compact"/>
        <w:numPr>
          <w:numId w:val="1002"/>
          <w:ilvl w:val="0"/>
        </w:numPr>
      </w:pPr>
      <w:r>
        <w:t xml:space="preserve">You must be able to work in a process environment and be comfortable working in an environment with a variety of chemicals</w:t>
      </w:r>
    </w:p>
    <w:p>
      <w:pPr>
        <w:pStyle w:val="Compact"/>
        <w:numPr>
          <w:numId w:val="1002"/>
          <w:ilvl w:val="0"/>
        </w:numPr>
      </w:pPr>
      <w:r>
        <w:t xml:space="preserve">A positive attitude and desire to dive in to learn new things while having fun is very important</w:t>
      </w:r>
    </w:p>
    <w:p>
      <w:pPr>
        <w:pStyle w:val="Compact"/>
        <w:numPr>
          <w:numId w:val="1002"/>
          <w:ilvl w:val="0"/>
        </w:numPr>
      </w:pPr>
      <w:r>
        <w:t xml:space="preserve">A practical understanding of the tradeoff between arriving at the root cause quickly vs</w:t>
      </w:r>
    </w:p>
    <w:p>
      <w:pPr>
        <w:pStyle w:val="Compact"/>
        <w:numPr>
          <w:numId w:val="1002"/>
          <w:ilvl w:val="0"/>
        </w:numPr>
      </w:pPr>
      <w:r>
        <w:t xml:space="preserve">Demonstrated ability to bend, reach, stoop and remain standing for extended periods of time (up to 4 to 6 hours per day)</w:t>
      </w:r>
    </w:p>
    <w:p>
      <w:pPr>
        <w:pStyle w:val="Compact"/>
        <w:numPr>
          <w:numId w:val="1002"/>
          <w:ilvl w:val="0"/>
        </w:numPr>
      </w:pPr>
      <w:r>
        <w:t xml:space="preserve">Ability to travel domestically and internationally for machine and/or concept evaluations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fg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fg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2021-10-28T18:32:51Z</dcterms:created>
  <dcterms:modified xsi:type="dcterms:W3CDTF">2021-10-28T18:32:51Z</dcterms:modified>
</cp:coreProperties>
</file>