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https://www.velvetjobs.com/job-descriptions/mfg-tech</w:t>
        </w:r>
      </w:hyperlink>
    </w:p>
    <w:p>
      <w:pPr>
        <w:pStyle w:val="Heading1"/>
      </w:pPr>
      <w:bookmarkStart w:id="21" w:name="example-of-mfg-tech-job-description"/>
      <w:r>
        <w:t xml:space="preserve">Example of Mfg Tech Job Description</w:t>
      </w:r>
      <w:bookmarkEnd w:id="21"/>
    </w:p>
    <w:p>
      <w:pPr>
        <w:pStyle w:val="Compact"/>
      </w:pPr>
      <w:r>
        <w:t xml:space="preserve">Our company is growing rapidly and is looking for a mfg tech. If you are looking for an exciting place to work, please take a look at the list of qualifications below.</w:t>
      </w:r>
    </w:p>
    <w:p>
      <w:pPr>
        <w:pStyle w:val="Heading2"/>
      </w:pPr>
      <w:bookmarkStart w:id="22" w:name="responsibilities-for-mfg-tech"/>
      <w:r>
        <w:t xml:space="preserve">Responsibilities for mfg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advanced technical support for downstream recovery and purification manufacturing processes and equipment, including but not limited to buffer prep, column packing, viral filtration, UFDF, and disposable technology</w:t>
      </w:r>
    </w:p>
    <w:p>
      <w:pPr>
        <w:pStyle w:val="Compact"/>
        <w:numPr>
          <w:numId w:val="1001"/>
          <w:ilvl w:val="0"/>
        </w:numPr>
      </w:pPr>
      <w:r>
        <w:t xml:space="preserve">Respond quickly and capably to emergent events that could interrupt manufacturing</w:t>
      </w:r>
    </w:p>
    <w:p>
      <w:pPr>
        <w:pStyle w:val="Compact"/>
        <w:numPr>
          <w:numId w:val="1001"/>
          <w:ilvl w:val="0"/>
        </w:numPr>
      </w:pPr>
      <w:r>
        <w:t xml:space="preserve">Develop long term plans to address emerging threats that could interrupt manufacturing</w:t>
      </w:r>
    </w:p>
    <w:p>
      <w:pPr>
        <w:pStyle w:val="Compact"/>
        <w:numPr>
          <w:numId w:val="1001"/>
          <w:ilvl w:val="0"/>
        </w:numPr>
      </w:pPr>
      <w:r>
        <w:t xml:space="preserve">Design and execute studies, using agreed protocols to support manufacturing operations</w:t>
      </w:r>
    </w:p>
    <w:p>
      <w:pPr>
        <w:pStyle w:val="Compact"/>
        <w:numPr>
          <w:numId w:val="1001"/>
          <w:ilvl w:val="0"/>
        </w:numPr>
      </w:pPr>
      <w:r>
        <w:t xml:space="preserve">Provide cross-functional leadership working closely with Manufacturing, Process Engineering, Quality, and other interdepartmental staff to meet department and company goals</w:t>
      </w:r>
    </w:p>
    <w:p>
      <w:pPr>
        <w:pStyle w:val="Compact"/>
        <w:numPr>
          <w:numId w:val="1001"/>
          <w:ilvl w:val="0"/>
        </w:numPr>
      </w:pPr>
      <w:r>
        <w:t xml:space="preserve">Lead advancement in technological and organizational capabilities</w:t>
      </w:r>
    </w:p>
    <w:p>
      <w:pPr>
        <w:pStyle w:val="Compact"/>
        <w:numPr>
          <w:numId w:val="1001"/>
          <w:ilvl w:val="0"/>
        </w:numPr>
      </w:pPr>
      <w:r>
        <w:t xml:space="preserve">Promote safety culture that support continuous improvement through active communication and functional area participation in site safety teams</w:t>
      </w:r>
    </w:p>
    <w:p>
      <w:pPr>
        <w:pStyle w:val="Compact"/>
        <w:numPr>
          <w:numId w:val="1001"/>
          <w:ilvl w:val="0"/>
        </w:numPr>
      </w:pPr>
      <w:r>
        <w:t xml:space="preserve">Champions self-initiated or assigned projects within the context of company objectives, and justifies goals to upper management</w:t>
      </w:r>
    </w:p>
    <w:p>
      <w:pPr>
        <w:pStyle w:val="Compact"/>
        <w:numPr>
          <w:numId w:val="1001"/>
          <w:ilvl w:val="0"/>
        </w:numPr>
      </w:pPr>
      <w:r>
        <w:t xml:space="preserve">Provide leadership for cross functional teams dedicated to process improvement, efficiency and optimization</w:t>
      </w:r>
    </w:p>
    <w:p>
      <w:pPr>
        <w:pStyle w:val="Compact"/>
        <w:numPr>
          <w:numId w:val="1001"/>
          <w:ilvl w:val="0"/>
        </w:numPr>
      </w:pPr>
      <w:r>
        <w:t xml:space="preserve">Provide knowledge and training on complex process and equipment technologies to PT partners</w:t>
      </w:r>
    </w:p>
    <w:p>
      <w:pPr>
        <w:pStyle w:val="Heading2"/>
      </w:pPr>
      <w:bookmarkStart w:id="23" w:name="qualifications-for-mfg-tech"/>
      <w:r>
        <w:t xml:space="preserve">Qualifications for mfg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continuous integration and build tools such as Ant, Maven, Jenkins</w:t>
      </w:r>
    </w:p>
    <w:p>
      <w:pPr>
        <w:pStyle w:val="Compact"/>
        <w:numPr>
          <w:numId w:val="1002"/>
          <w:ilvl w:val="0"/>
        </w:numPr>
      </w:pPr>
      <w:r>
        <w:t xml:space="preserve">Oracle Forms &amp; Reports</w:t>
      </w:r>
    </w:p>
    <w:p>
      <w:pPr>
        <w:pStyle w:val="Compact"/>
        <w:numPr>
          <w:numId w:val="1002"/>
          <w:ilvl w:val="0"/>
        </w:numPr>
      </w:pPr>
      <w:r>
        <w:t xml:space="preserve">OAF and Workflow</w:t>
      </w:r>
    </w:p>
    <w:p>
      <w:pPr>
        <w:pStyle w:val="Compact"/>
        <w:numPr>
          <w:numId w:val="1002"/>
          <w:ilvl w:val="0"/>
        </w:numPr>
      </w:pPr>
      <w:r>
        <w:t xml:space="preserve">At least 2 years’ experience in metrology or measurement tooling and critical cosmetic inspection and handling of delicate and or small parts demonstrating rapid skill development and progressively increased proficiency</w:t>
      </w:r>
    </w:p>
    <w:p>
      <w:pPr>
        <w:pStyle w:val="Compact"/>
        <w:numPr>
          <w:numId w:val="1002"/>
          <w:ilvl w:val="0"/>
        </w:numPr>
      </w:pPr>
      <w:r>
        <w:t xml:space="preserve">Must have effective verbal and written skills, enabling effective interaction with co-workers, engineers, maintenance technicians and management team</w:t>
      </w:r>
    </w:p>
    <w:p>
      <w:pPr>
        <w:pStyle w:val="Compact"/>
        <w:numPr>
          <w:numId w:val="1002"/>
          <w:ilvl w:val="0"/>
        </w:numPr>
      </w:pPr>
      <w:r>
        <w:t xml:space="preserve">Must have demonstrated the comprehension skills to follow processing instructions, both formal and informal, and must have the ability to learn and retain instructions/information given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fg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fg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2021-10-28T13:32:15Z</dcterms:created>
  <dcterms:modified xsi:type="dcterms:W3CDTF">2021-10-28T13:32:15Z</dcterms:modified>
</cp:coreProperties>
</file>