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https://www.velvetjobs.com/job-descriptions/metrics-analyst</w:t>
        </w:r>
      </w:hyperlink>
    </w:p>
    <w:p>
      <w:pPr>
        <w:pStyle w:val="Heading1"/>
      </w:pPr>
      <w:bookmarkStart w:id="21" w:name="example-of-metrics-analyst-job-description"/>
      <w:r>
        <w:t xml:space="preserve">Example of Metrics Analyst Job Description</w:t>
      </w:r>
      <w:bookmarkEnd w:id="21"/>
    </w:p>
    <w:p>
      <w:pPr>
        <w:pStyle w:val="Compact"/>
      </w:pPr>
      <w:r>
        <w:t xml:space="preserve">Our innovative and growing company is hiring for a metrics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metrics-analyst"/>
      <w:r>
        <w:t xml:space="preserve">Responsibilities for metrics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EFCC and Business Line contacts to produce an accurate and timely metrics package</w:t>
      </w:r>
    </w:p>
    <w:p>
      <w:pPr>
        <w:pStyle w:val="Compact"/>
        <w:numPr>
          <w:numId w:val="1001"/>
          <w:ilvl w:val="0"/>
        </w:numPr>
      </w:pPr>
      <w:r>
        <w:t xml:space="preserve">Provide concise and useful analysis of the data to all levels of the EFCC Operations organization</w:t>
      </w:r>
    </w:p>
    <w:p>
      <w:pPr>
        <w:pStyle w:val="Compact"/>
        <w:numPr>
          <w:numId w:val="1001"/>
          <w:ilvl w:val="0"/>
        </w:numPr>
      </w:pPr>
      <w:r>
        <w:t xml:space="preserve">Perform all continuous monitoring functions, including coordinating mitigation of gaps, findings and other security issues</w:t>
      </w:r>
    </w:p>
    <w:p>
      <w:pPr>
        <w:pStyle w:val="Compact"/>
        <w:numPr>
          <w:numId w:val="1001"/>
          <w:ilvl w:val="0"/>
        </w:numPr>
      </w:pPr>
      <w:r>
        <w:t xml:space="preserve">Scope, manage, track, and control project issues to ensure timely delivery of solutions</w:t>
      </w:r>
    </w:p>
    <w:p>
      <w:pPr>
        <w:pStyle w:val="Compact"/>
        <w:numPr>
          <w:numId w:val="1001"/>
          <w:ilvl w:val="0"/>
        </w:numPr>
      </w:pPr>
      <w:r>
        <w:t xml:space="preserve">Collect and analyze cyber metrics on a monthly basis</w:t>
      </w:r>
    </w:p>
    <w:p>
      <w:pPr>
        <w:pStyle w:val="Compact"/>
        <w:numPr>
          <w:numId w:val="1001"/>
          <w:ilvl w:val="0"/>
        </w:numPr>
      </w:pPr>
      <w:r>
        <w:t xml:space="preserve">Review the DISA tool effectiveness by collecting daily alert, block and filtering data</w:t>
      </w:r>
    </w:p>
    <w:p>
      <w:pPr>
        <w:pStyle w:val="Compact"/>
        <w:numPr>
          <w:numId w:val="1001"/>
          <w:ilvl w:val="0"/>
        </w:numPr>
      </w:pPr>
      <w:r>
        <w:t xml:space="preserve">Analyst(s) will also use previously obtained fusion I&amp;W and compare against the daily trends to check for correlation</w:t>
      </w:r>
    </w:p>
    <w:p>
      <w:pPr>
        <w:pStyle w:val="Compact"/>
        <w:numPr>
          <w:numId w:val="1001"/>
          <w:ilvl w:val="0"/>
        </w:numPr>
      </w:pPr>
      <w:r>
        <w:t xml:space="preserve">Review all incidents against the daily/weekly metrics to determine if the DISA tools are losing effectiveness and to determine if there are needs to modify the tools or algorithms</w:t>
      </w:r>
    </w:p>
    <w:p>
      <w:pPr>
        <w:pStyle w:val="Compact"/>
        <w:numPr>
          <w:numId w:val="1001"/>
          <w:ilvl w:val="0"/>
        </w:numPr>
      </w:pPr>
      <w:r>
        <w:t xml:space="preserve">Provides a monthly metrics/ trend analysis report based upon the trends observed over the review period</w:t>
      </w:r>
    </w:p>
    <w:p>
      <w:pPr>
        <w:pStyle w:val="Compact"/>
        <w:numPr>
          <w:numId w:val="1001"/>
          <w:ilvl w:val="0"/>
        </w:numPr>
      </w:pPr>
      <w:r>
        <w:t xml:space="preserve">Work closely with Program Manager, Stakeholders, and Process Owners to deliver up-to-date financial and work units' results on a monthly basis as the foundation for accurate forecasting as a means for budget adherence and optimization of both financial and contractor resources</w:t>
      </w:r>
    </w:p>
    <w:p>
      <w:pPr>
        <w:pStyle w:val="Heading2"/>
      </w:pPr>
      <w:bookmarkStart w:id="23" w:name="qualifications-for-metrics-analyst"/>
      <w:r>
        <w:t xml:space="preserve">Qualifications for metrics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the ability to effectively communicate within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Program Management experience with strong organizational skills</w:t>
      </w:r>
    </w:p>
    <w:p>
      <w:pPr>
        <w:pStyle w:val="Compact"/>
        <w:numPr>
          <w:numId w:val="1002"/>
          <w:ilvl w:val="0"/>
        </w:numPr>
      </w:pPr>
      <w:r>
        <w:t xml:space="preserve">General understanding of the key PS&amp;L Metrics and impact on the business</w:t>
      </w:r>
    </w:p>
    <w:p>
      <w:pPr>
        <w:pStyle w:val="Compact"/>
        <w:numPr>
          <w:numId w:val="1002"/>
          <w:ilvl w:val="0"/>
        </w:numPr>
      </w:pPr>
      <w:r>
        <w:t xml:space="preserve">Proven ability to work effectively with Leaders at all Levels</w:t>
      </w:r>
    </w:p>
    <w:p>
      <w:pPr>
        <w:pStyle w:val="Compact"/>
        <w:numPr>
          <w:numId w:val="1002"/>
          <w:ilvl w:val="0"/>
        </w:numPr>
      </w:pPr>
      <w:r>
        <w:t xml:space="preserve">Ability to handle multiple tasks with a results-driven mentality</w:t>
      </w:r>
    </w:p>
    <w:p>
      <w:pPr>
        <w:pStyle w:val="Compact"/>
        <w:numPr>
          <w:numId w:val="1002"/>
          <w:ilvl w:val="0"/>
        </w:numPr>
      </w:pPr>
      <w:r>
        <w:t xml:space="preserve">Experienced track record of planning and implementing a project/program, tool or meeting cadence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tric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tric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2021-10-28T18:36:15Z</dcterms:created>
  <dcterms:modified xsi:type="dcterms:W3CDTF">2021-10-28T18:36:15Z</dcterms:modified>
</cp:coreProperties>
</file>