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https://www.velvetjobs.com/job-descriptions/mental-health-specialist</w:t>
        </w:r>
      </w:hyperlink>
    </w:p>
    <w:p>
      <w:pPr>
        <w:pStyle w:val="Heading1"/>
      </w:pPr>
      <w:bookmarkStart w:id="21" w:name="example-of-mental-health-specialist-job-description"/>
      <w:r>
        <w:t xml:space="preserve">Example of Mental Health Specialist Job Description</w:t>
      </w:r>
      <w:bookmarkEnd w:id="21"/>
    </w:p>
    <w:p>
      <w:pPr>
        <w:pStyle w:val="Compact"/>
      </w:pPr>
      <w:r>
        <w:t xml:space="preserve">Our growing company is hiring for a mental health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ntal-health-specialist"/>
      <w:r>
        <w:t xml:space="preserve">Responsibilities for mental health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Interacts with child/patients (ages 5-11 years) in a therapeutic manner</w:t>
      </w:r>
    </w:p>
    <w:p>
      <w:pPr>
        <w:pStyle w:val="Compact"/>
        <w:numPr>
          <w:numId w:val="1001"/>
          <w:ilvl w:val="0"/>
        </w:numPr>
      </w:pPr>
      <w:r>
        <w:t xml:space="preserve">Participates in the assessment and treatment of children (ages 5-11 years)</w:t>
      </w:r>
    </w:p>
    <w:p>
      <w:pPr>
        <w:pStyle w:val="Compact"/>
        <w:numPr>
          <w:numId w:val="1001"/>
          <w:ilvl w:val="0"/>
        </w:numPr>
      </w:pPr>
      <w:r>
        <w:t xml:space="preserve">Maintains knowledge of University Behavioral Health Care and Unit policies and procedures</w:t>
      </w:r>
    </w:p>
    <w:p>
      <w:pPr>
        <w:pStyle w:val="Compact"/>
        <w:numPr>
          <w:numId w:val="1001"/>
          <w:ilvl w:val="0"/>
        </w:numPr>
      </w:pPr>
      <w:r>
        <w:t xml:space="preserve">Interacts with children and adolescents (ages 5-18 years) in a therapeutic, supportive manner</w:t>
      </w:r>
    </w:p>
    <w:p>
      <w:pPr>
        <w:pStyle w:val="Compact"/>
        <w:numPr>
          <w:numId w:val="1001"/>
          <w:ilvl w:val="0"/>
        </w:numPr>
      </w:pPr>
      <w:r>
        <w:t xml:space="preserve">Provides case management and youth development activities to students</w:t>
      </w:r>
    </w:p>
    <w:p>
      <w:pPr>
        <w:pStyle w:val="Compact"/>
        <w:numPr>
          <w:numId w:val="1001"/>
          <w:ilvl w:val="0"/>
        </w:numPr>
      </w:pPr>
      <w:r>
        <w:t xml:space="preserve">Maintains knowledge of UBHC and unit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Maintains cooperative working relationship with others and assumes appropriate leadership functions</w:t>
      </w:r>
    </w:p>
    <w:p>
      <w:pPr>
        <w:pStyle w:val="Compact"/>
        <w:numPr>
          <w:numId w:val="1001"/>
          <w:ilvl w:val="0"/>
        </w:numPr>
      </w:pPr>
      <w:r>
        <w:t xml:space="preserve">Completes required documentation according to established guidelines and time frames</w:t>
      </w:r>
    </w:p>
    <w:p>
      <w:pPr>
        <w:pStyle w:val="Compact"/>
        <w:numPr>
          <w:numId w:val="1001"/>
          <w:ilvl w:val="0"/>
        </w:numPr>
      </w:pPr>
      <w:r>
        <w:t xml:space="preserve">Completes assignments in accordance with established unit time frames, as observed by supervisor</w:t>
      </w:r>
    </w:p>
    <w:p>
      <w:pPr>
        <w:pStyle w:val="Compact"/>
        <w:numPr>
          <w:numId w:val="1001"/>
          <w:ilvl w:val="0"/>
        </w:numPr>
      </w:pPr>
      <w:r>
        <w:t xml:space="preserve">Assisting with various aspects of case management</w:t>
      </w:r>
    </w:p>
    <w:p>
      <w:pPr>
        <w:pStyle w:val="Heading2"/>
      </w:pPr>
      <w:bookmarkStart w:id="23" w:name="qualifications-for-mental-health-specialist"/>
      <w:r>
        <w:t xml:space="preserve">Qualifications for mental health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Meeting with clients to assess case management needs</w:t>
      </w:r>
    </w:p>
    <w:p>
      <w:pPr>
        <w:pStyle w:val="Compact"/>
        <w:numPr>
          <w:numId w:val="1002"/>
          <w:ilvl w:val="0"/>
        </w:numPr>
      </w:pPr>
      <w:r>
        <w:t xml:space="preserve">Assisting with behavioral health/pharmaceutical benefit issues</w:t>
      </w:r>
    </w:p>
    <w:p>
      <w:pPr>
        <w:pStyle w:val="Compact"/>
        <w:numPr>
          <w:numId w:val="1002"/>
          <w:ilvl w:val="0"/>
        </w:numPr>
      </w:pPr>
      <w:r>
        <w:t xml:space="preserve">Assisting with appointment scheduling</w:t>
      </w:r>
    </w:p>
    <w:p>
      <w:pPr>
        <w:pStyle w:val="Compact"/>
        <w:numPr>
          <w:numId w:val="1002"/>
          <w:ilvl w:val="0"/>
        </w:numPr>
      </w:pPr>
      <w:r>
        <w:t xml:space="preserve">Attend interdisciplinary team meetings community meetings to discuss and promote employment services</w:t>
      </w:r>
    </w:p>
    <w:p>
      <w:pPr>
        <w:pStyle w:val="Compact"/>
        <w:numPr>
          <w:numId w:val="1002"/>
          <w:ilvl w:val="0"/>
        </w:numPr>
      </w:pPr>
      <w:r>
        <w:t xml:space="preserve">Develops knowledge of UBHC and program policies and procedures</w:t>
      </w:r>
    </w:p>
    <w:p>
      <w:pPr>
        <w:pStyle w:val="Compact"/>
        <w:numPr>
          <w:numId w:val="1002"/>
          <w:ilvl w:val="0"/>
        </w:numPr>
      </w:pPr>
      <w:r>
        <w:t xml:space="preserve">Co-facilitating activity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ntal-health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ntal-health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2021-10-28T13:10:46Z</dcterms:created>
  <dcterms:modified xsi:type="dcterms:W3CDTF">2021-10-28T13:10:46Z</dcterms:modified>
</cp:coreProperties>
</file>