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https://www.velvetjobs.com/job-descriptions/medication-aide</w:t>
        </w:r>
      </w:hyperlink>
    </w:p>
    <w:p>
      <w:pPr>
        <w:pStyle w:val="Heading1"/>
      </w:pPr>
      <w:bookmarkStart w:id="21" w:name="example-of-medication-aide-job-description"/>
      <w:r>
        <w:t xml:space="preserve">Example of Medication Aide Job Description</w:t>
      </w:r>
      <w:bookmarkEnd w:id="21"/>
    </w:p>
    <w:p>
      <w:pPr>
        <w:pStyle w:val="Compact"/>
      </w:pPr>
      <w:r>
        <w:t xml:space="preserve">Our company is looking to fill the role of medication aide. To join our growing team, please review the list of responsibilities and qualifications.</w:t>
      </w:r>
    </w:p>
    <w:p>
      <w:pPr>
        <w:pStyle w:val="Heading2"/>
      </w:pPr>
      <w:bookmarkStart w:id="22" w:name="responsibilities-for-medication-aide"/>
      <w:r>
        <w:t xml:space="preserve">Responsibilities for medication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medication records</w:t>
      </w:r>
    </w:p>
    <w:p>
      <w:pPr>
        <w:pStyle w:val="Compact"/>
        <w:numPr>
          <w:numId w:val="1001"/>
          <w:ilvl w:val="0"/>
        </w:numPr>
      </w:pPr>
      <w:r>
        <w:t xml:space="preserve">Administer medications to residents, this may include insulin</w:t>
      </w:r>
    </w:p>
    <w:p>
      <w:pPr>
        <w:pStyle w:val="Compact"/>
        <w:numPr>
          <w:numId w:val="1001"/>
          <w:ilvl w:val="0"/>
        </w:numPr>
      </w:pPr>
      <w:r>
        <w:t xml:space="preserve">Assist residents with their Activities of Daily Living (ADLs)</w:t>
      </w:r>
    </w:p>
    <w:p>
      <w:pPr>
        <w:pStyle w:val="Compact"/>
        <w:numPr>
          <w:numId w:val="1001"/>
          <w:ilvl w:val="0"/>
        </w:numPr>
      </w:pPr>
      <w:r>
        <w:t xml:space="preserve">Administer medications to residents, this includes insulin</w:t>
      </w:r>
    </w:p>
    <w:p>
      <w:pPr>
        <w:pStyle w:val="Compact"/>
        <w:numPr>
          <w:numId w:val="1001"/>
          <w:ilvl w:val="0"/>
        </w:numPr>
      </w:pPr>
      <w:r>
        <w:t xml:space="preserve">Presenting a professional and courteous attitude when interacting with residents, families, visitors, and other staff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Floor Manager or Wellness Director</w:t>
      </w:r>
    </w:p>
    <w:p>
      <w:pPr>
        <w:pStyle w:val="Compact"/>
        <w:numPr>
          <w:numId w:val="1001"/>
          <w:ilvl w:val="0"/>
        </w:numPr>
      </w:pPr>
      <w:r>
        <w:t xml:space="preserve">Serves and protects the hospital community by adhering to professional standards, hospital policies and procedures, federal, state, and local requirements, and CSL standards</w:t>
      </w:r>
    </w:p>
    <w:p>
      <w:pPr>
        <w:pStyle w:val="Compact"/>
        <w:numPr>
          <w:numId w:val="1001"/>
          <w:ilvl w:val="0"/>
        </w:numPr>
      </w:pPr>
      <w:r>
        <w:t xml:space="preserve">This is the job of the Medication Aide/Medication Technician to administer oral and external medications to residents under the direction and supervision of a registered nurse or a licensed practical/vocational nurse</w:t>
      </w:r>
    </w:p>
    <w:p>
      <w:pPr>
        <w:pStyle w:val="Compact"/>
        <w:numPr>
          <w:numId w:val="1001"/>
          <w:ilvl w:val="0"/>
        </w:numPr>
      </w:pPr>
      <w:r>
        <w:t xml:space="preserve">This is the job of the Medication Aide/Medication Tech to administer oral and external medications to residents under the direction and supervision of a registered nurse or a licensed practical/vocational nurse</w:t>
      </w:r>
    </w:p>
    <w:p>
      <w:pPr>
        <w:pStyle w:val="Compact"/>
        <w:numPr>
          <w:numId w:val="1001"/>
          <w:ilvl w:val="0"/>
        </w:numPr>
      </w:pPr>
      <w:r>
        <w:t xml:space="preserve">Recognizes the limitations of the Medication Aide/Medication Tech role</w:t>
      </w:r>
    </w:p>
    <w:p>
      <w:pPr>
        <w:pStyle w:val="Heading2"/>
      </w:pPr>
      <w:bookmarkStart w:id="23" w:name="qualifications-for-medication-aide"/>
      <w:r>
        <w:t xml:space="preserve">Qualifications for medication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skills – CMA’s use verbal communication skills to instruct patients on how to take their medication</w:t>
      </w:r>
    </w:p>
    <w:p>
      <w:pPr>
        <w:pStyle w:val="Compact"/>
        <w:numPr>
          <w:numId w:val="1002"/>
          <w:ilvl w:val="0"/>
        </w:numPr>
      </w:pPr>
      <w:r>
        <w:t xml:space="preserve">Interpersonal skills – CMA’s work in a collaborative environment, interacting with many patients and staff members, which requires good interpersonal skills</w:t>
      </w:r>
    </w:p>
    <w:p>
      <w:pPr>
        <w:pStyle w:val="Compact"/>
        <w:numPr>
          <w:numId w:val="1002"/>
          <w:ilvl w:val="0"/>
        </w:numPr>
      </w:pPr>
      <w:r>
        <w:t xml:space="preserve">Physical fitness – CMA’s spend long hours standing and walking and must be able to lift, reach, and bend to perform their duties, which requires physical fitness and stamina</w:t>
      </w:r>
    </w:p>
    <w:p>
      <w:pPr>
        <w:pStyle w:val="Compact"/>
        <w:numPr>
          <w:numId w:val="1002"/>
          <w:ilvl w:val="0"/>
        </w:numPr>
      </w:pPr>
      <w:r>
        <w:t xml:space="preserve">Attention to detail – CMA’s use excellent attention to detail to maintain a high level of awareness when observing patients and administering medication precisely to order</w:t>
      </w:r>
    </w:p>
    <w:p>
      <w:pPr>
        <w:pStyle w:val="Compact"/>
        <w:numPr>
          <w:numId w:val="1002"/>
          <w:ilvl w:val="0"/>
        </w:numPr>
      </w:pPr>
      <w:r>
        <w:t xml:space="preserve">Nursing aide certification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Have at least 1 years' experience in senior living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tion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tion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2021-10-28T18:30:25Z</dcterms:created>
  <dcterms:modified xsi:type="dcterms:W3CDTF">2021-10-28T18:30:25Z</dcterms:modified>
</cp:coreProperties>
</file>