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https://www.velvetjobs.com/job-descriptions/medication-aide</w:t>
        </w:r>
      </w:hyperlink>
    </w:p>
    <w:p>
      <w:pPr>
        <w:pStyle w:val="Heading1"/>
      </w:pPr>
      <w:bookmarkStart w:id="21" w:name="example-of-medication-aide-job-description"/>
      <w:r>
        <w:t xml:space="preserve">Example of Medication Aide Job Description</w:t>
      </w:r>
      <w:bookmarkEnd w:id="21"/>
    </w:p>
    <w:p>
      <w:pPr>
        <w:pStyle w:val="Compact"/>
      </w:pPr>
      <w:r>
        <w:t xml:space="preserve">Our growing company is looking for a medication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tion-aide"/>
      <w:r>
        <w:t xml:space="preserve">Responsibilities for medication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Ambulating, transferring, positioning by using assistive devices such as walker, wheelchair, and prescribed ROM when taught by health care professional of Ministry Home Care</w:t>
      </w:r>
    </w:p>
    <w:p>
      <w:pPr>
        <w:pStyle w:val="Compact"/>
        <w:numPr>
          <w:numId w:val="1001"/>
          <w:ilvl w:val="0"/>
        </w:numPr>
      </w:pPr>
      <w:r>
        <w:t xml:space="preserve">Feeds patients, maintains, intake/output as requested</w:t>
      </w:r>
    </w:p>
    <w:p>
      <w:pPr>
        <w:pStyle w:val="Compact"/>
        <w:numPr>
          <w:numId w:val="1001"/>
          <w:ilvl w:val="0"/>
        </w:numPr>
      </w:pPr>
      <w:r>
        <w:t xml:space="preserve">Assists residents with self-administration of medications</w:t>
      </w:r>
    </w:p>
    <w:p>
      <w:pPr>
        <w:pStyle w:val="Compact"/>
        <w:numPr>
          <w:numId w:val="1001"/>
          <w:ilvl w:val="0"/>
        </w:numPr>
      </w:pPr>
      <w:r>
        <w:t xml:space="preserve">Provides the right medication to the right person at the right time in the right dose and by the right route ensuring all changes in medication are responded to in a timely manner</w:t>
      </w:r>
    </w:p>
    <w:p>
      <w:pPr>
        <w:pStyle w:val="Compact"/>
        <w:numPr>
          <w:numId w:val="1001"/>
          <w:ilvl w:val="0"/>
        </w:numPr>
      </w:pPr>
      <w:r>
        <w:t xml:space="preserve">Stores medications correctly, cleans and locks med cart or other storage system</w:t>
      </w:r>
    </w:p>
    <w:p>
      <w:pPr>
        <w:pStyle w:val="Compact"/>
        <w:numPr>
          <w:numId w:val="1001"/>
          <w:ilvl w:val="0"/>
        </w:numPr>
      </w:pPr>
      <w:r>
        <w:t xml:space="preserve">Follows location policy for missed medications, accidentally dropped or spit out by the resident, and medication errors</w:t>
      </w:r>
    </w:p>
    <w:p>
      <w:pPr>
        <w:pStyle w:val="Compact"/>
        <w:numPr>
          <w:numId w:val="1001"/>
          <w:ilvl w:val="0"/>
        </w:numPr>
      </w:pPr>
      <w:r>
        <w:t xml:space="preserve">Provides care and services according to resident service plan</w:t>
      </w:r>
    </w:p>
    <w:p>
      <w:pPr>
        <w:pStyle w:val="Compact"/>
        <w:numPr>
          <w:numId w:val="1001"/>
          <w:ilvl w:val="0"/>
        </w:numPr>
      </w:pPr>
      <w:r>
        <w:t xml:space="preserve">Obtain vital signs accurately and reports changes in resident health status</w:t>
      </w:r>
    </w:p>
    <w:p>
      <w:pPr>
        <w:pStyle w:val="Compact"/>
        <w:numPr>
          <w:numId w:val="1001"/>
          <w:ilvl w:val="0"/>
        </w:numPr>
      </w:pPr>
      <w:r>
        <w:t xml:space="preserve">Assists residents with dressing and maintaining proper clothing</w:t>
      </w:r>
    </w:p>
    <w:p>
      <w:pPr>
        <w:pStyle w:val="Compact"/>
        <w:numPr>
          <w:numId w:val="1001"/>
          <w:ilvl w:val="0"/>
        </w:numPr>
      </w:pPr>
      <w:r>
        <w:t xml:space="preserve">Assists residents in maintaining proper and clean appearance, to include bathing, oral hygiene, trimming nails, and shaving unwanted hair</w:t>
      </w:r>
    </w:p>
    <w:p>
      <w:pPr>
        <w:pStyle w:val="Heading2"/>
      </w:pPr>
      <w:bookmarkStart w:id="23" w:name="qualifications-for-medication-aide"/>
      <w:r>
        <w:t xml:space="preserve">Qualifications for medication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application and care of hearing aids, eyeglasses, and prostheses if appropriate and applicable</w:t>
      </w:r>
    </w:p>
    <w:p>
      <w:pPr>
        <w:pStyle w:val="Compact"/>
        <w:numPr>
          <w:numId w:val="1002"/>
          <w:ilvl w:val="0"/>
        </w:numPr>
      </w:pPr>
      <w:r>
        <w:t xml:space="preserve">Promotes highest level of resident mobility</w:t>
      </w:r>
    </w:p>
    <w:p>
      <w:pPr>
        <w:pStyle w:val="Compact"/>
        <w:numPr>
          <w:numId w:val="1002"/>
          <w:ilvl w:val="0"/>
        </w:numPr>
      </w:pPr>
      <w:r>
        <w:t xml:space="preserve">Assures residents have access to their assistive devices to support mobility</w:t>
      </w:r>
    </w:p>
    <w:p>
      <w:pPr>
        <w:pStyle w:val="Compact"/>
        <w:numPr>
          <w:numId w:val="1002"/>
          <w:ilvl w:val="0"/>
        </w:numPr>
      </w:pPr>
      <w:r>
        <w:t xml:space="preserve">Assists as necessary with housekeeping, laundry and dining duties</w:t>
      </w:r>
    </w:p>
    <w:p>
      <w:pPr>
        <w:pStyle w:val="Compact"/>
        <w:numPr>
          <w:numId w:val="1002"/>
          <w:ilvl w:val="0"/>
        </w:numPr>
      </w:pPr>
      <w:r>
        <w:t xml:space="preserve">Provides assistance recreational programs and encouraging residents to participate</w:t>
      </w:r>
    </w:p>
    <w:p>
      <w:pPr>
        <w:pStyle w:val="Compact"/>
        <w:numPr>
          <w:numId w:val="1002"/>
          <w:ilvl w:val="0"/>
        </w:numPr>
      </w:pPr>
      <w:r>
        <w:t xml:space="preserve">Adheres to OSHA and CDC guidelines to minimize infections by following aseptic cleaning techniques, including those that apply to blood borne pathogens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tion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tion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2021-10-28T13:17:36Z</dcterms:created>
  <dcterms:modified xsi:type="dcterms:W3CDTF">2021-10-28T13:17:36Z</dcterms:modified>
</cp:coreProperties>
</file>