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https://www.velvetjobs.com/job-descriptions/medical-records-assistant</w:t>
        </w:r>
      </w:hyperlink>
    </w:p>
    <w:p>
      <w:pPr>
        <w:pStyle w:val="Heading1"/>
      </w:pPr>
      <w:bookmarkStart w:id="21" w:name="example-of-medical-records-assistant-job-description"/>
      <w:r>
        <w:t xml:space="preserve">Example of Medical Records Assistant Job Description</w:t>
      </w:r>
      <w:bookmarkEnd w:id="21"/>
    </w:p>
    <w:p>
      <w:pPr>
        <w:pStyle w:val="Compact"/>
      </w:pPr>
      <w:r>
        <w:t xml:space="preserve">Our company is growing rapidly and is looking for a medical records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records-assistant"/>
      <w:r>
        <w:t xml:space="preserve">Responsibilities for medical records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timely listings of incomplete and delinquent records including electronic records to ensure completion of medical record</w:t>
      </w:r>
    </w:p>
    <w:p>
      <w:pPr>
        <w:pStyle w:val="Compact"/>
        <w:numPr>
          <w:numId w:val="1001"/>
          <w:ilvl w:val="0"/>
        </w:numPr>
      </w:pPr>
      <w:r>
        <w:t xml:space="preserve">Responsible for management &amp; coordination of the clinical document imaging of medical records</w:t>
      </w:r>
    </w:p>
    <w:p>
      <w:pPr>
        <w:pStyle w:val="Compact"/>
        <w:numPr>
          <w:numId w:val="1001"/>
          <w:ilvl w:val="0"/>
        </w:numPr>
      </w:pPr>
      <w:r>
        <w:t xml:space="preserve">Supports the coding function</w:t>
      </w:r>
    </w:p>
    <w:p>
      <w:pPr>
        <w:pStyle w:val="Compact"/>
        <w:numPr>
          <w:numId w:val="1001"/>
          <w:ilvl w:val="0"/>
        </w:numPr>
      </w:pPr>
      <w:r>
        <w:t xml:space="preserve">Handles the flow of mail and other written verbal communication for the department</w:t>
      </w:r>
    </w:p>
    <w:p>
      <w:pPr>
        <w:pStyle w:val="Compact"/>
        <w:numPr>
          <w:numId w:val="1001"/>
          <w:ilvl w:val="0"/>
        </w:numPr>
      </w:pPr>
      <w:r>
        <w:t xml:space="preserve">Responds to all requests for medical records from internal &amp; outside sources following release of information protocols</w:t>
      </w:r>
    </w:p>
    <w:p>
      <w:pPr>
        <w:pStyle w:val="Compact"/>
        <w:numPr>
          <w:numId w:val="1001"/>
          <w:ilvl w:val="0"/>
        </w:numPr>
      </w:pPr>
      <w:r>
        <w:t xml:space="preserve">Responds to Subpoena requests including copying the record, obtaining certification &amp; delivery on a timely basis following release of information protocols</w:t>
      </w:r>
    </w:p>
    <w:p>
      <w:pPr>
        <w:pStyle w:val="Compact"/>
        <w:numPr>
          <w:numId w:val="1001"/>
          <w:ilvl w:val="0"/>
        </w:numPr>
      </w:pPr>
      <w:r>
        <w:t xml:space="preserve">As directed, secure all litigation records and those identified as potential legal records</w:t>
      </w:r>
    </w:p>
    <w:p>
      <w:pPr>
        <w:pStyle w:val="Compact"/>
        <w:numPr>
          <w:numId w:val="1001"/>
          <w:ilvl w:val="0"/>
        </w:numPr>
      </w:pPr>
      <w:r>
        <w:t xml:space="preserve">Prepare paper records for the microfilming &amp; DVD archiving for the outside vendor which includes validation of records upon return</w:t>
      </w:r>
    </w:p>
    <w:p>
      <w:pPr>
        <w:pStyle w:val="Compact"/>
        <w:numPr>
          <w:numId w:val="1001"/>
          <w:ilvl w:val="0"/>
        </w:numPr>
      </w:pPr>
      <w:r>
        <w:t xml:space="preserve">Assist in the QAPI activity of the medical record department</w:t>
      </w:r>
    </w:p>
    <w:p>
      <w:pPr>
        <w:pStyle w:val="Compact"/>
        <w:numPr>
          <w:numId w:val="1001"/>
          <w:ilvl w:val="0"/>
        </w:numPr>
      </w:pPr>
      <w:r>
        <w:t xml:space="preserve">Participates in the NYS &amp; VA survey process as it relates to the medical record department</w:t>
      </w:r>
    </w:p>
    <w:p>
      <w:pPr>
        <w:pStyle w:val="Heading2"/>
      </w:pPr>
      <w:bookmarkStart w:id="23" w:name="qualifications-for-medical-records-assistant"/>
      <w:r>
        <w:t xml:space="preserve">Qualifications for medical records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Completes tasks and assignments associated with administrative support functions (ie, licensure, personnel, purchasing, records management, inventory, or similar function)</w:t>
      </w:r>
    </w:p>
    <w:p>
      <w:pPr>
        <w:pStyle w:val="Compact"/>
        <w:numPr>
          <w:numId w:val="1002"/>
          <w:ilvl w:val="0"/>
        </w:numPr>
      </w:pPr>
      <w:r>
        <w:t xml:space="preserve">Credentialing Knowledge</w:t>
      </w:r>
    </w:p>
    <w:p>
      <w:pPr>
        <w:pStyle w:val="Compact"/>
        <w:numPr>
          <w:numId w:val="1002"/>
          <w:ilvl w:val="0"/>
        </w:numPr>
      </w:pPr>
      <w:r>
        <w:t xml:space="preserve">Word processing and computer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experienced in ICD-10 coding</w:t>
      </w:r>
    </w:p>
    <w:p>
      <w:pPr>
        <w:pStyle w:val="Compact"/>
        <w:numPr>
          <w:numId w:val="1002"/>
          <w:ilvl w:val="0"/>
        </w:numPr>
      </w:pPr>
      <w:r>
        <w:t xml:space="preserve">Excellent public relations skills and communication skills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in a medical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cord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cord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2021-10-28T18:30:49Z</dcterms:created>
  <dcterms:modified xsi:type="dcterms:W3CDTF">2021-10-28T18:30:49Z</dcterms:modified>
</cp:coreProperties>
</file>