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https://www.velvetjobs.com/job-descriptions/media-strategy</w:t>
        </w:r>
      </w:hyperlink>
    </w:p>
    <w:p>
      <w:pPr>
        <w:pStyle w:val="Heading1"/>
      </w:pPr>
      <w:bookmarkStart w:id="21" w:name="example-of-media-strategy-job-description"/>
      <w:r>
        <w:t xml:space="preserve">Example of Media Strategy Job Description</w:t>
      </w:r>
      <w:bookmarkEnd w:id="21"/>
    </w:p>
    <w:p>
      <w:pPr>
        <w:pStyle w:val="Compact"/>
      </w:pPr>
      <w:r>
        <w:t xml:space="preserve">Our growing company is looking for a media strategy.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edia-strategy"/>
      <w:r>
        <w:t xml:space="preserve">Responsibilities for media strategy</w:t>
      </w:r>
      <w:bookmarkEnd w:id="22"/>
    </w:p>
    <w:p>
      <w:pPr>
        <w:pStyle w:val="Compact"/>
        <w:numPr>
          <w:numId w:val="1001"/>
          <w:ilvl w:val="0"/>
        </w:numPr>
      </w:pPr>
      <w:r>
        <w:t xml:space="preserve">Provide stimulus for creative solutions to business and media issues</w:t>
      </w:r>
    </w:p>
    <w:p>
      <w:pPr>
        <w:pStyle w:val="Compact"/>
        <w:numPr>
          <w:numId w:val="1001"/>
          <w:ilvl w:val="0"/>
        </w:numPr>
      </w:pPr>
      <w:r>
        <w:t xml:space="preserve">Lead the strategic planning process and serve as a resource for Supervisors, Strategists, and Associates</w:t>
      </w:r>
    </w:p>
    <w:p>
      <w:pPr>
        <w:pStyle w:val="Compact"/>
        <w:numPr>
          <w:numId w:val="1001"/>
          <w:ilvl w:val="0"/>
        </w:numPr>
      </w:pPr>
      <w:r>
        <w:t xml:space="preserve">Internally, ensure that all client feedback is delivered clearly, accurately, and in a timely manner</w:t>
      </w:r>
    </w:p>
    <w:p>
      <w:pPr>
        <w:pStyle w:val="Compact"/>
        <w:numPr>
          <w:numId w:val="1001"/>
          <w:ilvl w:val="0"/>
        </w:numPr>
      </w:pPr>
      <w:r>
        <w:t xml:space="preserve">Manage a team of 6-8 media professionals</w:t>
      </w:r>
    </w:p>
    <w:p>
      <w:pPr>
        <w:pStyle w:val="Compact"/>
        <w:numPr>
          <w:numId w:val="1001"/>
          <w:ilvl w:val="0"/>
        </w:numPr>
      </w:pPr>
      <w:r>
        <w:t xml:space="preserve">Identify developmental opportunities and help staff achieve to further their career objectives</w:t>
      </w:r>
    </w:p>
    <w:p>
      <w:pPr>
        <w:pStyle w:val="Compact"/>
        <w:numPr>
          <w:numId w:val="1001"/>
          <w:ilvl w:val="0"/>
        </w:numPr>
      </w:pPr>
      <w:r>
        <w:t xml:space="preserve">Manage the overall strategic direction of DAR’s digital media (web, email, social)</w:t>
      </w:r>
    </w:p>
    <w:p>
      <w:pPr>
        <w:pStyle w:val="Compact"/>
        <w:numPr>
          <w:numId w:val="1001"/>
          <w:ilvl w:val="0"/>
        </w:numPr>
      </w:pPr>
      <w:r>
        <w:t xml:space="preserve">Assess DAR’s web presence, including current site structure</w:t>
      </w:r>
    </w:p>
    <w:p>
      <w:pPr>
        <w:pStyle w:val="Compact"/>
        <w:numPr>
          <w:numId w:val="1001"/>
          <w:ilvl w:val="0"/>
        </w:numPr>
      </w:pPr>
      <w:r>
        <w:t xml:space="preserve">Collaborate with Public Affairs, DAR colleagues and school communicators to develop a comprehensive social media plan involving the social media accounts for DAR, the university and various schools where appropriate</w:t>
      </w:r>
    </w:p>
    <w:p>
      <w:pPr>
        <w:pStyle w:val="Compact"/>
        <w:numPr>
          <w:numId w:val="1001"/>
          <w:ilvl w:val="0"/>
        </w:numPr>
      </w:pPr>
      <w:r>
        <w:t xml:space="preserve">Supervise and serve as backup for assistant director of broadcast email</w:t>
      </w:r>
    </w:p>
    <w:p>
      <w:pPr>
        <w:pStyle w:val="Compact"/>
        <w:numPr>
          <w:numId w:val="1001"/>
          <w:ilvl w:val="0"/>
        </w:numPr>
      </w:pPr>
      <w:r>
        <w:t xml:space="preserve">Plan/inventory manage/execute media placements to engage American’s customer base through targeted, personalized messaging in American-owned channels</w:t>
      </w:r>
    </w:p>
    <w:p>
      <w:pPr>
        <w:pStyle w:val="Heading2"/>
      </w:pPr>
      <w:bookmarkStart w:id="23" w:name="qualifications-for-media-strategy"/>
      <w:r>
        <w:t xml:space="preserve">Qualifications for media strategy</w:t>
      </w:r>
      <w:bookmarkEnd w:id="23"/>
    </w:p>
    <w:p>
      <w:pPr>
        <w:pStyle w:val="Compact"/>
        <w:numPr>
          <w:numId w:val="1002"/>
          <w:ilvl w:val="0"/>
        </w:numPr>
      </w:pPr>
      <w:r>
        <w:t xml:space="preserve">Excellent communication skills, strong organizations skills, self-starter, and ability to take initiative</w:t>
      </w:r>
    </w:p>
    <w:p>
      <w:pPr>
        <w:pStyle w:val="Compact"/>
        <w:numPr>
          <w:numId w:val="1002"/>
          <w:ilvl w:val="0"/>
        </w:numPr>
      </w:pPr>
      <w:r>
        <w:t xml:space="preserve">Flexibility to travel to multiple markets when required</w:t>
      </w:r>
    </w:p>
    <w:p>
      <w:pPr>
        <w:pStyle w:val="Compact"/>
        <w:numPr>
          <w:numId w:val="1002"/>
          <w:ilvl w:val="0"/>
        </w:numPr>
      </w:pPr>
      <w:r>
        <w:t xml:space="preserve">Proficiency with MS-Office (PowerPoint, Excel and Word)</w:t>
      </w:r>
    </w:p>
    <w:p>
      <w:pPr>
        <w:pStyle w:val="Compact"/>
        <w:numPr>
          <w:numId w:val="1002"/>
          <w:ilvl w:val="0"/>
        </w:numPr>
      </w:pPr>
      <w:r>
        <w:t xml:space="preserve">Experience within the digital ecosystem</w:t>
      </w:r>
    </w:p>
    <w:p>
      <w:pPr>
        <w:pStyle w:val="Compact"/>
        <w:numPr>
          <w:numId w:val="1002"/>
          <w:ilvl w:val="0"/>
        </w:numPr>
      </w:pPr>
      <w:r>
        <w:t xml:space="preserve">Demonstrate working knowledge and experience with digital video editing software (i.e., Final Cut Pro, Adobe After Effects, Photoshop, Indesign, Dreamweaver, Live Type, Soundtrack, iDVD)</w:t>
      </w:r>
    </w:p>
    <w:p>
      <w:pPr>
        <w:pStyle w:val="Compact"/>
        <w:numPr>
          <w:numId w:val="1002"/>
          <w:ilvl w:val="0"/>
        </w:numPr>
      </w:pPr>
      <w:r>
        <w:t xml:space="preserve">10+ years of integrated media strategy and planning experience, across a range of traditional, non-traditional media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dia-strate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dia-strate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2021-10-28T13:13:38Z</dcterms:created>
  <dcterms:modified xsi:type="dcterms:W3CDTF">2021-10-28T13:13:38Z</dcterms:modified>
</cp:coreProperties>
</file>