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https://www.velvetjobs.com/job-descriptions/media-planning</w:t>
        </w:r>
      </w:hyperlink>
    </w:p>
    <w:p>
      <w:pPr>
        <w:pStyle w:val="Heading1"/>
      </w:pPr>
      <w:bookmarkStart w:id="21" w:name="example-of-media-planning-job-description"/>
      <w:r>
        <w:t xml:space="preserve">Example of Media Planning Job Description</w:t>
      </w:r>
      <w:bookmarkEnd w:id="21"/>
    </w:p>
    <w:p>
      <w:pPr>
        <w:pStyle w:val="Compact"/>
      </w:pPr>
      <w:r>
        <w:t xml:space="preserve">Our company is hiring for a media planning.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edia-planning"/>
      <w:r>
        <w:t xml:space="preserve">Responsibilities for media planning</w:t>
      </w:r>
      <w:bookmarkEnd w:id="22"/>
    </w:p>
    <w:p>
      <w:pPr>
        <w:pStyle w:val="Compact"/>
        <w:numPr>
          <w:numId w:val="1001"/>
          <w:ilvl w:val="0"/>
        </w:numPr>
      </w:pPr>
      <w:r>
        <w:t xml:space="preserve">Experience with lead gen accounts, specifically with analysis and optimization</w:t>
      </w:r>
    </w:p>
    <w:p>
      <w:pPr>
        <w:pStyle w:val="Compact"/>
        <w:numPr>
          <w:numId w:val="1001"/>
          <w:ilvl w:val="0"/>
        </w:numPr>
      </w:pPr>
      <w:r>
        <w:t xml:space="preserve">Heavy insights and analysis into lead gen accounts and the behavior of certain categories</w:t>
      </w:r>
    </w:p>
    <w:p>
      <w:pPr>
        <w:pStyle w:val="Compact"/>
        <w:numPr>
          <w:numId w:val="1001"/>
          <w:ilvl w:val="0"/>
        </w:numPr>
      </w:pPr>
      <w:r>
        <w:t xml:space="preserve">Has a keen understanding of Client’s business</w:t>
      </w:r>
    </w:p>
    <w:p>
      <w:pPr>
        <w:pStyle w:val="Compact"/>
        <w:numPr>
          <w:numId w:val="1001"/>
          <w:ilvl w:val="0"/>
        </w:numPr>
      </w:pPr>
      <w:r>
        <w:t xml:space="preserve">Accurately identifies the key issues or elements of a Client project/request and understanding of it’s origin</w:t>
      </w:r>
    </w:p>
    <w:p>
      <w:pPr>
        <w:pStyle w:val="Compact"/>
        <w:numPr>
          <w:numId w:val="1001"/>
          <w:ilvl w:val="0"/>
        </w:numPr>
      </w:pPr>
      <w:r>
        <w:t xml:space="preserve">Insightful to the implications and impact of Client requests and managing their expectations with Agency product</w:t>
      </w:r>
    </w:p>
    <w:p>
      <w:pPr>
        <w:pStyle w:val="Compact"/>
        <w:numPr>
          <w:numId w:val="1001"/>
          <w:ilvl w:val="0"/>
        </w:numPr>
      </w:pPr>
      <w:r>
        <w:t xml:space="preserve">Interprets the significance and meaning of numerical data as relates to Client’s business and to media plan</w:t>
      </w:r>
    </w:p>
    <w:p>
      <w:pPr>
        <w:pStyle w:val="Compact"/>
        <w:numPr>
          <w:numId w:val="1001"/>
          <w:ilvl w:val="0"/>
        </w:numPr>
      </w:pPr>
      <w:r>
        <w:t xml:space="preserve">Utilizes appropriate media for Client objectives</w:t>
      </w:r>
    </w:p>
    <w:p>
      <w:pPr>
        <w:pStyle w:val="Compact"/>
        <w:numPr>
          <w:numId w:val="1001"/>
          <w:ilvl w:val="0"/>
        </w:numPr>
      </w:pPr>
      <w:r>
        <w:t xml:space="preserve">Generates innovative and creative solutions to problems / situations</w:t>
      </w:r>
    </w:p>
    <w:p>
      <w:pPr>
        <w:pStyle w:val="Compact"/>
        <w:numPr>
          <w:numId w:val="1001"/>
          <w:ilvl w:val="0"/>
        </w:numPr>
      </w:pPr>
      <w:r>
        <w:t xml:space="preserve">Ensure timely and accurate guidance across numerous requests to support digital and print advertising campaigns</w:t>
      </w:r>
    </w:p>
    <w:p>
      <w:pPr>
        <w:pStyle w:val="Compact"/>
        <w:numPr>
          <w:numId w:val="1001"/>
          <w:ilvl w:val="0"/>
        </w:numPr>
      </w:pPr>
      <w:r>
        <w:t xml:space="preserve">Accountable for providing strategic thinking to the brands through the entire Communications Planning Process, including local market knowledge that will expand across Europe and NA</w:t>
      </w:r>
    </w:p>
    <w:p>
      <w:pPr>
        <w:pStyle w:val="Heading2"/>
      </w:pPr>
      <w:bookmarkStart w:id="23" w:name="qualifications-for-media-planning"/>
      <w:r>
        <w:t xml:space="preserve">Qualifications for media planning</w:t>
      </w:r>
      <w:bookmarkEnd w:id="23"/>
    </w:p>
    <w:p>
      <w:pPr>
        <w:pStyle w:val="Compact"/>
        <w:numPr>
          <w:numId w:val="1002"/>
          <w:ilvl w:val="0"/>
        </w:numPr>
      </w:pPr>
      <w:r>
        <w:t xml:space="preserve">Skills and experience of total Connection &amp; Media planning with financial management in AD / Media agency</w:t>
      </w:r>
    </w:p>
    <w:p>
      <w:pPr>
        <w:pStyle w:val="Compact"/>
        <w:numPr>
          <w:numId w:val="1002"/>
          <w:ilvl w:val="0"/>
        </w:numPr>
      </w:pPr>
      <w:r>
        <w:t xml:space="preserve">Must be available full-time from June 20th 2016 through September 23rd 2016</w:t>
      </w:r>
    </w:p>
    <w:p>
      <w:pPr>
        <w:pStyle w:val="Compact"/>
        <w:numPr>
          <w:numId w:val="1002"/>
          <w:ilvl w:val="0"/>
        </w:numPr>
      </w:pPr>
      <w:r>
        <w:t xml:space="preserve">Superior organizational &amp; media math skills</w:t>
      </w:r>
    </w:p>
    <w:p>
      <w:pPr>
        <w:pStyle w:val="Compact"/>
        <w:numPr>
          <w:numId w:val="1002"/>
          <w:ilvl w:val="0"/>
        </w:numPr>
      </w:pPr>
      <w:r>
        <w:t xml:space="preserve">Analytical, detail-oriented approach to projects, attention to detail</w:t>
      </w:r>
    </w:p>
    <w:p>
      <w:pPr>
        <w:pStyle w:val="Compact"/>
        <w:numPr>
          <w:numId w:val="1002"/>
          <w:ilvl w:val="0"/>
        </w:numPr>
      </w:pPr>
      <w:r>
        <w:t xml:space="preserve">1-2 years' experience working in an agency setting preferred</w:t>
      </w:r>
    </w:p>
    <w:p>
      <w:pPr>
        <w:pStyle w:val="Compact"/>
        <w:numPr>
          <w:numId w:val="1002"/>
          <w:ilvl w:val="0"/>
        </w:numPr>
      </w:pPr>
      <w:r>
        <w:t xml:space="preserve">At least a year of experience acting as an Associate/Assistant Media Planner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a-plan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a-plan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2021-10-28T18:37:13Z</dcterms:created>
  <dcterms:modified xsi:type="dcterms:W3CDTF">2021-10-28T18:37:13Z</dcterms:modified>
</cp:coreProperties>
</file>