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https://www.velvetjobs.com/job-descriptions/media-designer</w:t>
        </w:r>
      </w:hyperlink>
    </w:p>
    <w:p>
      <w:pPr>
        <w:pStyle w:val="Heading1"/>
      </w:pPr>
      <w:bookmarkStart w:id="21" w:name="example-of-media-designer-job-description"/>
      <w:r>
        <w:t xml:space="preserve">Example of Media Designer Job Description</w:t>
      </w:r>
      <w:bookmarkEnd w:id="21"/>
    </w:p>
    <w:p>
      <w:pPr>
        <w:pStyle w:val="Compact"/>
      </w:pPr>
      <w:r>
        <w:t xml:space="preserve">Our innovative and growing company is looking to fill the role of media designer.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a-designer"/>
      <w:r>
        <w:t xml:space="preserve">Responsibilities for media designer</w:t>
      </w:r>
      <w:bookmarkEnd w:id="22"/>
    </w:p>
    <w:p>
      <w:pPr>
        <w:pStyle w:val="Compact"/>
        <w:numPr>
          <w:numId w:val="1001"/>
          <w:ilvl w:val="0"/>
        </w:numPr>
      </w:pPr>
      <w:r>
        <w:t xml:space="preserve">Troubleshoot and diagnose application and system-related issues and bugs</w:t>
      </w:r>
    </w:p>
    <w:p>
      <w:pPr>
        <w:pStyle w:val="Compact"/>
        <w:numPr>
          <w:numId w:val="1001"/>
          <w:ilvl w:val="0"/>
        </w:numPr>
      </w:pPr>
      <w:r>
        <w:t xml:space="preserve">Assume lead role in quality control around customer and associate facing graphic elements in the assigned division</w:t>
      </w:r>
    </w:p>
    <w:p>
      <w:pPr>
        <w:pStyle w:val="Compact"/>
        <w:numPr>
          <w:numId w:val="1001"/>
          <w:ilvl w:val="0"/>
        </w:numPr>
      </w:pPr>
      <w:r>
        <w:t xml:space="preserve">Provide creative vision, direction and guidance overall for divisional leads and sales</w:t>
      </w:r>
    </w:p>
    <w:p>
      <w:pPr>
        <w:pStyle w:val="Compact"/>
        <w:numPr>
          <w:numId w:val="1001"/>
          <w:ilvl w:val="0"/>
        </w:numPr>
      </w:pPr>
      <w:r>
        <w:t xml:space="preserve">Provide creative vision, direction and guidance overall for divisional design team members</w:t>
      </w:r>
    </w:p>
    <w:p>
      <w:pPr>
        <w:pStyle w:val="Compact"/>
        <w:numPr>
          <w:numId w:val="1001"/>
          <w:ilvl w:val="0"/>
        </w:numPr>
      </w:pPr>
      <w:r>
        <w:t xml:space="preserve">Ensure brand guideline consistency in digital designed campaigns</w:t>
      </w:r>
    </w:p>
    <w:p>
      <w:pPr>
        <w:pStyle w:val="Compact"/>
        <w:numPr>
          <w:numId w:val="1001"/>
          <w:ilvl w:val="0"/>
        </w:numPr>
      </w:pPr>
      <w:r>
        <w:t xml:space="preserve">Work in collaboration with the Kernel Creative and Production team to develop and execute brand communications plans that are coordinated with traditional advertising, sponsorships, social media and other marketing channels</w:t>
      </w:r>
    </w:p>
    <w:p>
      <w:pPr>
        <w:pStyle w:val="Compact"/>
        <w:numPr>
          <w:numId w:val="1001"/>
          <w:ilvl w:val="0"/>
        </w:numPr>
      </w:pPr>
      <w:r>
        <w:t xml:space="preserve">Design and deliver strategic functional development content across our Group</w:t>
      </w:r>
    </w:p>
    <w:p>
      <w:pPr>
        <w:pStyle w:val="Compact"/>
        <w:numPr>
          <w:numId w:val="1001"/>
          <w:ilvl w:val="0"/>
        </w:numPr>
      </w:pPr>
      <w:r>
        <w:t xml:space="preserve">This position also takes the lead in managing high-profile technical projects, teaming with operations partners and support for testing, functionality workflow, and implementation</w:t>
      </w:r>
    </w:p>
    <w:p>
      <w:pPr>
        <w:pStyle w:val="Compact"/>
        <w:numPr>
          <w:numId w:val="1001"/>
          <w:ilvl w:val="0"/>
        </w:numPr>
      </w:pPr>
      <w:r>
        <w:t xml:space="preserve">They will also work in conjunction with the New Media Producers/Magic Wall team</w:t>
      </w:r>
    </w:p>
    <w:p>
      <w:pPr>
        <w:pStyle w:val="Compact"/>
        <w:numPr>
          <w:numId w:val="1001"/>
          <w:ilvl w:val="0"/>
        </w:numPr>
      </w:pPr>
      <w:r>
        <w:t xml:space="preserve">Execution of ongoing internal and external email communications, white papers and case studies</w:t>
      </w:r>
    </w:p>
    <w:p>
      <w:pPr>
        <w:pStyle w:val="Heading2"/>
      </w:pPr>
      <w:bookmarkStart w:id="23" w:name="qualifications-for-media-designer"/>
      <w:r>
        <w:t xml:space="preserve">Qualifications for media designer</w:t>
      </w:r>
      <w:bookmarkEnd w:id="23"/>
    </w:p>
    <w:p>
      <w:pPr>
        <w:pStyle w:val="Compact"/>
        <w:numPr>
          <w:numId w:val="1002"/>
          <w:ilvl w:val="0"/>
        </w:numPr>
      </w:pPr>
      <w:r>
        <w:t xml:space="preserve">Flexible to accommodate changing priorities</w:t>
      </w:r>
    </w:p>
    <w:p>
      <w:pPr>
        <w:pStyle w:val="Compact"/>
        <w:numPr>
          <w:numId w:val="1002"/>
          <w:ilvl w:val="0"/>
        </w:numPr>
      </w:pPr>
      <w:r>
        <w:t xml:space="preserve">Proficient in layout design and creative composition for digital and print collaterals (multimedia purpose)</w:t>
      </w:r>
    </w:p>
    <w:p>
      <w:pPr>
        <w:pStyle w:val="Compact"/>
        <w:numPr>
          <w:numId w:val="1002"/>
          <w:ilvl w:val="0"/>
        </w:numPr>
      </w:pPr>
      <w:r>
        <w:t xml:space="preserve">With linear and interactive online/digital and print publishing experience (highly preferred)</w:t>
      </w:r>
    </w:p>
    <w:p>
      <w:pPr>
        <w:pStyle w:val="Compact"/>
        <w:numPr>
          <w:numId w:val="1002"/>
          <w:ilvl w:val="0"/>
        </w:numPr>
      </w:pPr>
      <w:r>
        <w:t xml:space="preserve">Extensive experience in online, digital and mobile design formats</w:t>
      </w:r>
    </w:p>
    <w:p>
      <w:pPr>
        <w:pStyle w:val="Compact"/>
        <w:numPr>
          <w:numId w:val="1002"/>
          <w:ilvl w:val="0"/>
        </w:numPr>
      </w:pPr>
      <w:r>
        <w:t xml:space="preserve">Multi-tasking and ability to take on a variety of requests at the same time with very short deadlines</w:t>
      </w:r>
    </w:p>
    <w:p>
      <w:pPr>
        <w:pStyle w:val="Compact"/>
        <w:numPr>
          <w:numId w:val="1002"/>
          <w:ilvl w:val="0"/>
        </w:numPr>
      </w:pPr>
      <w:r>
        <w:t xml:space="preserve">Familiarity with animation would be good but not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a-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a-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2021-10-28T18:35:11Z</dcterms:created>
  <dcterms:modified xsi:type="dcterms:W3CDTF">2021-10-28T18:35:11Z</dcterms:modified>
</cp:coreProperties>
</file>